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C4561" w14:textId="77777777" w:rsidR="00612D4B" w:rsidRDefault="00612D4B" w:rsidP="00612D4B">
      <w:pPr>
        <w:pStyle w:val="Heading1"/>
      </w:pPr>
      <w:bookmarkStart w:id="0" w:name="_Toc231283126"/>
      <w:bookmarkStart w:id="1" w:name="_Toc231283121"/>
      <w:r>
        <w:t xml:space="preserve">Survey Cover Letter </w:t>
      </w:r>
      <w:bookmarkEnd w:id="0"/>
    </w:p>
    <w:p w14:paraId="20FE549C" w14:textId="14B62060" w:rsidR="00612D4B" w:rsidRDefault="00612D4B" w:rsidP="00612D4B">
      <w:r>
        <w:t>(Copy on</w:t>
      </w:r>
      <w:r w:rsidR="00236929">
        <w:t>to</w:t>
      </w:r>
      <w:r>
        <w:t xml:space="preserve"> the community’s letterhead</w:t>
      </w:r>
      <w:r w:rsidR="00236929">
        <w:t>.</w:t>
      </w:r>
      <w:r>
        <w:t xml:space="preserve">) </w:t>
      </w:r>
    </w:p>
    <w:p w14:paraId="5800AB41" w14:textId="77777777" w:rsidR="00612D4B" w:rsidRDefault="00612D4B" w:rsidP="00612D4B"/>
    <w:p w14:paraId="2CB6BA80" w14:textId="6F7C989A" w:rsidR="00612D4B" w:rsidRDefault="00612D4B" w:rsidP="00612D4B">
      <w:r>
        <w:t>D</w:t>
      </w:r>
      <w:r w:rsidR="00243E91">
        <w:t>ate</w:t>
      </w:r>
    </w:p>
    <w:p w14:paraId="791D8AD3" w14:textId="77777777" w:rsidR="00612D4B" w:rsidRDefault="00612D4B" w:rsidP="00612D4B"/>
    <w:p w14:paraId="7D63C80B" w14:textId="77777777" w:rsidR="00612D4B" w:rsidRDefault="00612D4B" w:rsidP="00612D4B">
      <w:r>
        <w:t>Dear [Citizen/Ratepayer]:</w:t>
      </w:r>
    </w:p>
    <w:p w14:paraId="77FE56E3" w14:textId="77777777" w:rsidR="00612D4B" w:rsidRDefault="00612D4B" w:rsidP="00612D4B"/>
    <w:p w14:paraId="73583D45" w14:textId="77777777" w:rsidR="00612D4B" w:rsidRDefault="00612D4B" w:rsidP="00612D4B">
      <w:r>
        <w:t>The city/town/county is applying to the Montana Department of Commerce for a Community Development Block Grant on behalf of ________________ for a grant to assist with _______________. The CDBG Program is a very competitive program and we must make every effort to maximize our ranking score. Part of the application process is an income survey of our users to determine our eligibility for CDBG funds and our need for this grant.</w:t>
      </w:r>
    </w:p>
    <w:p w14:paraId="1B33752F" w14:textId="77777777" w:rsidR="00612D4B" w:rsidRDefault="00612D4B" w:rsidP="00612D4B"/>
    <w:p w14:paraId="20233BF5" w14:textId="176C7C94" w:rsidR="00612D4B" w:rsidRDefault="00612D4B" w:rsidP="00612D4B">
      <w:r>
        <w:t xml:space="preserve">I am enclosing a copy of this survey form and an addressed, stamped envelope in which to return this form. It will only take a moment to complete. </w:t>
      </w:r>
      <w:r w:rsidR="00236929">
        <w:t>A</w:t>
      </w:r>
      <w:r>
        <w:t xml:space="preserve">ll </w:t>
      </w:r>
      <w:r w:rsidR="00236929">
        <w:t>responses</w:t>
      </w:r>
      <w:r>
        <w:t xml:space="preserve"> will be kept strictly confidential. </w:t>
      </w:r>
      <w:r w:rsidR="00E94146">
        <w:t>N</w:t>
      </w:r>
      <w:r>
        <w:t>o names or other identifying information will be included in the grant application</w:t>
      </w:r>
      <w:r w:rsidR="00E94146">
        <w:t>; only percentage information</w:t>
      </w:r>
      <w:r w:rsidR="00236929">
        <w:t xml:space="preserve"> will be included</w:t>
      </w:r>
      <w:r>
        <w:t>. No one else will have access to the personal information provided.</w:t>
      </w:r>
    </w:p>
    <w:p w14:paraId="02BFDC1B" w14:textId="77777777" w:rsidR="00612D4B" w:rsidRDefault="00612D4B" w:rsidP="00612D4B"/>
    <w:p w14:paraId="156BB0D5" w14:textId="0AE31DA7" w:rsidR="00612D4B" w:rsidRDefault="00D62781" w:rsidP="00612D4B">
      <w:r>
        <w:t>Please</w:t>
      </w:r>
      <w:r w:rsidR="00612D4B">
        <w:t xml:space="preserve"> return it in the next few days as we need to proceed with the grant as quickly as possible. The CDBG application will be due _______. Thank you for your cooperation; your support and help will help make our project a reality.</w:t>
      </w:r>
    </w:p>
    <w:p w14:paraId="5F6B979F" w14:textId="77777777" w:rsidR="00612D4B" w:rsidRDefault="00612D4B" w:rsidP="00612D4B"/>
    <w:p w14:paraId="3DA4A11A" w14:textId="77777777" w:rsidR="00612D4B" w:rsidRPr="00AC272F" w:rsidRDefault="00612D4B" w:rsidP="00612D4B">
      <w:r>
        <w:t>Sincerely,</w:t>
      </w:r>
    </w:p>
    <w:p w14:paraId="6FC54353" w14:textId="77777777" w:rsidR="00612D4B" w:rsidRDefault="00612D4B" w:rsidP="00612D4B"/>
    <w:p w14:paraId="7DB4C208" w14:textId="77777777" w:rsidR="00612D4B" w:rsidRDefault="00612D4B" w:rsidP="00612D4B"/>
    <w:p w14:paraId="1A84A8EA" w14:textId="19F73419" w:rsidR="00612D4B" w:rsidRDefault="00612D4B" w:rsidP="00612D4B">
      <w:r>
        <w:t>(Signer should be either the CEO of the community or consultant performing the survey</w:t>
      </w:r>
      <w:r w:rsidR="00243E91">
        <w:t>.</w:t>
      </w:r>
      <w:r>
        <w:t>)</w:t>
      </w:r>
    </w:p>
    <w:p w14:paraId="49439337" w14:textId="4B563CFF" w:rsidR="006E2C58" w:rsidRDefault="006E2C58" w:rsidP="006E2C58">
      <w:pPr>
        <w:pStyle w:val="Heading1"/>
      </w:pPr>
      <w:r>
        <w:lastRenderedPageBreak/>
        <w:t xml:space="preserve">Sample Household Income Survey </w:t>
      </w:r>
      <w:bookmarkEnd w:id="1"/>
    </w:p>
    <w:p w14:paraId="4C841BD1" w14:textId="77777777" w:rsidR="006E2C58" w:rsidRDefault="006E2C58" w:rsidP="00903851">
      <w:pPr>
        <w:pStyle w:val="ListBullet"/>
        <w:numPr>
          <w:ilvl w:val="0"/>
          <w:numId w:val="0"/>
        </w:numPr>
      </w:pPr>
      <w:r>
        <w:t xml:space="preserve">The information requested below is vital to </w:t>
      </w:r>
      <w:r w:rsidRPr="003826D5">
        <w:t>(</w:t>
      </w:r>
      <w:r w:rsidRPr="00C30A56">
        <w:t>community’s name</w:t>
      </w:r>
      <w:r w:rsidRPr="003826D5">
        <w:t>)</w:t>
      </w:r>
      <w:r>
        <w:t xml:space="preserve"> application to the Montana Department of Commerce for a Community Development Block Grant. </w:t>
      </w:r>
    </w:p>
    <w:p w14:paraId="032BF30D" w14:textId="77777777" w:rsidR="006E2C58" w:rsidRDefault="006E2C58" w:rsidP="00903851">
      <w:pPr>
        <w:pStyle w:val="ListBullet"/>
        <w:numPr>
          <w:ilvl w:val="0"/>
          <w:numId w:val="0"/>
        </w:numPr>
      </w:pPr>
    </w:p>
    <w:p w14:paraId="4817F032" w14:textId="54C6AB97" w:rsidR="006E2C58" w:rsidRDefault="006E2C58" w:rsidP="00903851">
      <w:pPr>
        <w:pStyle w:val="ListBullet"/>
        <w:numPr>
          <w:ilvl w:val="0"/>
          <w:numId w:val="0"/>
        </w:numPr>
      </w:pPr>
      <w:r>
        <w:t xml:space="preserve">The CDBG program is a federal program intended to assist </w:t>
      </w:r>
      <w:r w:rsidR="003826D5">
        <w:t xml:space="preserve">low- and moderate-income </w:t>
      </w:r>
      <w:r>
        <w:t xml:space="preserve">families. Your individual response will be kept confidential and will not be available to the public. The individual </w:t>
      </w:r>
      <w:r w:rsidR="00E11C4F">
        <w:t xml:space="preserve">responses </w:t>
      </w:r>
      <w:r>
        <w:t xml:space="preserve">will be </w:t>
      </w:r>
      <w:r w:rsidR="00E11C4F">
        <w:t xml:space="preserve">added together </w:t>
      </w:r>
      <w:r>
        <w:t>for the grant application</w:t>
      </w:r>
      <w:r w:rsidR="00E11C4F">
        <w:t xml:space="preserve"> without any identifying information included</w:t>
      </w:r>
      <w:r>
        <w:t xml:space="preserve">. </w:t>
      </w:r>
    </w:p>
    <w:p w14:paraId="59668A07" w14:textId="77777777" w:rsidR="006E2C58" w:rsidRDefault="006E2C58" w:rsidP="00903851">
      <w:pPr>
        <w:pStyle w:val="ListBullet"/>
        <w:numPr>
          <w:ilvl w:val="0"/>
          <w:numId w:val="0"/>
        </w:numPr>
      </w:pPr>
    </w:p>
    <w:p w14:paraId="4DCA138C" w14:textId="789ECF52" w:rsidR="006E2C58" w:rsidRDefault="00E11C4F" w:rsidP="00903851">
      <w:pPr>
        <w:pStyle w:val="ListBullet"/>
        <w:numPr>
          <w:ilvl w:val="0"/>
          <w:numId w:val="0"/>
        </w:numPr>
      </w:pPr>
      <w:r>
        <w:t xml:space="preserve">The survey asks that you provide your annual income. The U.S. Department of Housing and Urban Development defines </w:t>
      </w:r>
      <w:r w:rsidR="003826D5">
        <w:t>annual income</w:t>
      </w:r>
      <w:r w:rsidR="006E2C58">
        <w:t xml:space="preserve"> </w:t>
      </w:r>
      <w:r>
        <w:t xml:space="preserve">as </w:t>
      </w:r>
      <w:r w:rsidR="006E2C58">
        <w:t>all payments from all sources received by the family head</w:t>
      </w:r>
      <w:r>
        <w:t xml:space="preserve">, </w:t>
      </w:r>
      <w:r w:rsidR="006E2C58">
        <w:t>even if temporarily absent</w:t>
      </w:r>
      <w:r>
        <w:t>,</w:t>
      </w:r>
      <w:r w:rsidR="006E2C58">
        <w:t xml:space="preserve"> and by each additional member of the family household who is not a minor</w:t>
      </w:r>
      <w:r>
        <w:t xml:space="preserve">; </w:t>
      </w:r>
      <w:r w:rsidR="006E2C58">
        <w:t xml:space="preserve">a minor </w:t>
      </w:r>
      <w:r w:rsidR="00E94146">
        <w:t>i</w:t>
      </w:r>
      <w:r w:rsidR="006E2C58">
        <w:t>s defined as a person under age 18. Income includes:</w:t>
      </w:r>
    </w:p>
    <w:p w14:paraId="5C5CB601" w14:textId="5EBF3C43" w:rsidR="006E2C58" w:rsidRDefault="006E2C58" w:rsidP="006E2C58">
      <w:pPr>
        <w:pStyle w:val="ListBullet"/>
        <w:numPr>
          <w:ilvl w:val="0"/>
          <w:numId w:val="10"/>
        </w:numPr>
        <w:ind w:left="360"/>
      </w:pPr>
      <w:r>
        <w:t>The gross amount, before any payroll deductions, of wages and salaries, overtime pay, commissions, fees, tips and bonuses</w:t>
      </w:r>
      <w:r w:rsidR="00E94146">
        <w:t>.</w:t>
      </w:r>
    </w:p>
    <w:p w14:paraId="6BBF1D87" w14:textId="150E10BE" w:rsidR="006E2C58" w:rsidRDefault="006E2C58" w:rsidP="006E2C58">
      <w:pPr>
        <w:pStyle w:val="ListBullet"/>
        <w:numPr>
          <w:ilvl w:val="0"/>
          <w:numId w:val="10"/>
        </w:numPr>
        <w:ind w:left="360"/>
      </w:pPr>
      <w:r>
        <w:t>The net income from operation of a business or profession or from rental or real or personal property</w:t>
      </w:r>
      <w:r w:rsidR="00E94146">
        <w:t>. T</w:t>
      </w:r>
      <w:r>
        <w:t>his includes gross receipts minus operating expenses received from the operation of an unincorporated farm or ranch</w:t>
      </w:r>
      <w:r w:rsidR="00E94146">
        <w:t>.</w:t>
      </w:r>
    </w:p>
    <w:p w14:paraId="1DDCA3BB" w14:textId="6977D03F" w:rsidR="006E2C58" w:rsidRDefault="006E2C58" w:rsidP="006E2C58">
      <w:pPr>
        <w:pStyle w:val="ListBullet"/>
        <w:numPr>
          <w:ilvl w:val="0"/>
          <w:numId w:val="10"/>
        </w:numPr>
        <w:ind w:left="360"/>
      </w:pPr>
      <w:r>
        <w:t>Interest and dividends</w:t>
      </w:r>
      <w:r w:rsidR="00E94146">
        <w:t>.</w:t>
      </w:r>
    </w:p>
    <w:p w14:paraId="3481EEC3" w14:textId="347CEF08" w:rsidR="006E2C58" w:rsidRDefault="006E2C58" w:rsidP="006E2C58">
      <w:pPr>
        <w:pStyle w:val="ListBullet"/>
        <w:numPr>
          <w:ilvl w:val="0"/>
          <w:numId w:val="10"/>
        </w:numPr>
        <w:ind w:left="360"/>
      </w:pPr>
      <w:r>
        <w:t xml:space="preserve">The full amount of periodic payments received from </w:t>
      </w:r>
      <w:r w:rsidR="00E94146">
        <w:t>S</w:t>
      </w:r>
      <w:r>
        <w:t xml:space="preserve">ocial </w:t>
      </w:r>
      <w:r w:rsidR="00E94146">
        <w:t>S</w:t>
      </w:r>
      <w:r>
        <w:t>ecurity, annuities, insurance policies, retirement funds, pensions, disability or death benefits and other similar types of periodic receipts</w:t>
      </w:r>
      <w:r w:rsidR="00E94146">
        <w:t>.</w:t>
      </w:r>
    </w:p>
    <w:p w14:paraId="77B180A9" w14:textId="37EAE032" w:rsidR="006E2C58" w:rsidRDefault="006E2C58" w:rsidP="006E2C58">
      <w:pPr>
        <w:pStyle w:val="ListBullet"/>
        <w:numPr>
          <w:ilvl w:val="0"/>
          <w:numId w:val="10"/>
        </w:numPr>
        <w:ind w:left="360"/>
      </w:pPr>
      <w:r>
        <w:t>Payments in lieu of earnings, such as unemployment and disability compensation, worker’s compensation and severance pay</w:t>
      </w:r>
      <w:r w:rsidR="00E94146">
        <w:t>.</w:t>
      </w:r>
    </w:p>
    <w:p w14:paraId="6FA1BAB8" w14:textId="48A7B348" w:rsidR="006E2C58" w:rsidRDefault="006E2C58" w:rsidP="006E2C58">
      <w:pPr>
        <w:pStyle w:val="ListBullet"/>
        <w:numPr>
          <w:ilvl w:val="0"/>
          <w:numId w:val="10"/>
        </w:numPr>
        <w:ind w:left="360"/>
      </w:pPr>
      <w:r>
        <w:t>Public assistance</w:t>
      </w:r>
      <w:r w:rsidR="00E94146">
        <w:t>.</w:t>
      </w:r>
    </w:p>
    <w:p w14:paraId="2A851144" w14:textId="365DEC31" w:rsidR="006E2C58" w:rsidRDefault="006E2C58" w:rsidP="006E2C58">
      <w:pPr>
        <w:pStyle w:val="ListBullet"/>
        <w:numPr>
          <w:ilvl w:val="0"/>
          <w:numId w:val="10"/>
        </w:numPr>
        <w:ind w:left="360"/>
      </w:pPr>
      <w:r>
        <w:t>Period</w:t>
      </w:r>
      <w:r w:rsidR="00243E91">
        <w:t>ic</w:t>
      </w:r>
      <w:r>
        <w:t xml:space="preserve"> and determinable allowances, such as alimony and child support payments, and regular contributions or gifts received from </w:t>
      </w:r>
      <w:r w:rsidR="00E94146">
        <w:t>people</w:t>
      </w:r>
      <w:r>
        <w:t xml:space="preserve"> not residing in the dwelling</w:t>
      </w:r>
      <w:r w:rsidR="00E94146">
        <w:t>.</w:t>
      </w:r>
    </w:p>
    <w:p w14:paraId="56E69D3F" w14:textId="5EC7B38C" w:rsidR="006E2C58" w:rsidRDefault="006E2C58" w:rsidP="006E2C58">
      <w:pPr>
        <w:pStyle w:val="ListBullet"/>
        <w:numPr>
          <w:ilvl w:val="0"/>
          <w:numId w:val="10"/>
        </w:numPr>
        <w:ind w:left="360"/>
      </w:pPr>
      <w:r>
        <w:lastRenderedPageBreak/>
        <w:t>All regular pay, special pay and allowances of a member of the armed forces</w:t>
      </w:r>
      <w:r w:rsidR="009A2AD9">
        <w:t>,</w:t>
      </w:r>
      <w:r>
        <w:t xml:space="preserve"> whether living in the dwelling</w:t>
      </w:r>
      <w:r w:rsidR="00B27947">
        <w:t xml:space="preserve"> or away,</w:t>
      </w:r>
      <w:r>
        <w:t xml:space="preserve"> who is head of the family or spouse</w:t>
      </w:r>
      <w:r w:rsidR="00E94146">
        <w:t>.</w:t>
      </w:r>
    </w:p>
    <w:p w14:paraId="61E1709C" w14:textId="77777777" w:rsidR="00903851" w:rsidRDefault="00903851" w:rsidP="00903851">
      <w:pPr>
        <w:pStyle w:val="ListBullet"/>
        <w:numPr>
          <w:ilvl w:val="0"/>
          <w:numId w:val="0"/>
        </w:numPr>
        <w:ind w:left="360" w:hanging="360"/>
      </w:pPr>
    </w:p>
    <w:p w14:paraId="2C122C08" w14:textId="2BE4FD24" w:rsidR="006E2C58" w:rsidRDefault="006E2C58" w:rsidP="00903851">
      <w:pPr>
        <w:pStyle w:val="ListBullet"/>
        <w:numPr>
          <w:ilvl w:val="0"/>
          <w:numId w:val="0"/>
        </w:numPr>
      </w:pPr>
      <w:r>
        <w:t>Instructions: The table below lists income</w:t>
      </w:r>
      <w:r w:rsidR="004458FC">
        <w:t xml:space="preserve"> limits</w:t>
      </w:r>
      <w:r>
        <w:t xml:space="preserve"> for various household sizes. </w:t>
      </w:r>
      <w:r w:rsidR="004458FC">
        <w:t xml:space="preserve">Find </w:t>
      </w:r>
      <w:r>
        <w:t>the column that matches your household’s size</w:t>
      </w:r>
      <w:r w:rsidR="004458FC">
        <w:t>.</w:t>
      </w:r>
      <w:r>
        <w:t xml:space="preserve"> </w:t>
      </w:r>
      <w:r w:rsidR="004458FC">
        <w:t xml:space="preserve">Review the family </w:t>
      </w:r>
      <w:r w:rsidR="005E3C93">
        <w:t>income</w:t>
      </w:r>
      <w:r w:rsidR="004458FC">
        <w:t xml:space="preserve"> listed </w:t>
      </w:r>
      <w:r w:rsidR="005E3C93">
        <w:t>under</w:t>
      </w:r>
      <w:r w:rsidR="004458FC">
        <w:t xml:space="preserve"> the household size. If your </w:t>
      </w:r>
      <w:r>
        <w:t>combined gross income for all adult members of your household in the year 20XX</w:t>
      </w:r>
      <w:r w:rsidR="004458FC">
        <w:t xml:space="preserve"> is greater than the dollar amount listed, </w:t>
      </w:r>
      <w:r w:rsidR="005E3C93">
        <w:t>put an X on the line next to</w:t>
      </w:r>
      <w:r>
        <w:t xml:space="preserve"> ABOVE</w:t>
      </w:r>
      <w:r w:rsidR="005E3C93">
        <w:t>. If your combined gross income for all adult household members is less than the listed dollar amount, put an X on the line next to</w:t>
      </w:r>
      <w:r>
        <w:t xml:space="preserve"> BELOW</w:t>
      </w:r>
      <w:r w:rsidR="005E3C93">
        <w:t>.</w:t>
      </w:r>
    </w:p>
    <w:p w14:paraId="713DC712" w14:textId="77777777" w:rsidR="00DD0C0B" w:rsidRDefault="00DD0C0B" w:rsidP="00903851">
      <w:pPr>
        <w:pStyle w:val="ListBullet"/>
        <w:numPr>
          <w:ilvl w:val="0"/>
          <w:numId w:val="0"/>
        </w:numPr>
      </w:pPr>
    </w:p>
    <w:tbl>
      <w:tblPr>
        <w:tblStyle w:val="CommerceTableStyle"/>
        <w:tblW w:w="9090" w:type="dxa"/>
        <w:tblInd w:w="-5" w:type="dxa"/>
        <w:tblLook w:val="04A0" w:firstRow="1" w:lastRow="0" w:firstColumn="1" w:lastColumn="0" w:noHBand="0" w:noVBand="1"/>
      </w:tblPr>
      <w:tblGrid>
        <w:gridCol w:w="980"/>
        <w:gridCol w:w="1012"/>
        <w:gridCol w:w="1012"/>
        <w:gridCol w:w="1012"/>
        <w:gridCol w:w="1021"/>
        <w:gridCol w:w="1012"/>
        <w:gridCol w:w="1012"/>
        <w:gridCol w:w="1012"/>
        <w:gridCol w:w="1017"/>
      </w:tblGrid>
      <w:tr w:rsidR="006E2C58" w:rsidRPr="0005119F" w14:paraId="285FCCDE" w14:textId="77777777" w:rsidTr="00DD0C0B">
        <w:trPr>
          <w:cnfStyle w:val="100000000000" w:firstRow="1" w:lastRow="0" w:firstColumn="0" w:lastColumn="0" w:oddVBand="0" w:evenVBand="0" w:oddHBand="0" w:evenHBand="0" w:firstRowFirstColumn="0" w:firstRowLastColumn="0" w:lastRowFirstColumn="0" w:lastRowLastColumn="0"/>
        </w:trPr>
        <w:tc>
          <w:tcPr>
            <w:tcW w:w="980" w:type="dxa"/>
          </w:tcPr>
          <w:p w14:paraId="50300932" w14:textId="77777777" w:rsidR="006E2C58" w:rsidRPr="0005119F" w:rsidRDefault="006E2C58" w:rsidP="006E2C58">
            <w:pPr>
              <w:pStyle w:val="ListBullet"/>
              <w:numPr>
                <w:ilvl w:val="0"/>
                <w:numId w:val="0"/>
              </w:numPr>
              <w:jc w:val="left"/>
              <w:rPr>
                <w:sz w:val="22"/>
                <w:szCs w:val="22"/>
              </w:rPr>
            </w:pPr>
            <w:r w:rsidRPr="0005119F">
              <w:rPr>
                <w:sz w:val="22"/>
                <w:szCs w:val="22"/>
              </w:rPr>
              <w:t>Family Size</w:t>
            </w:r>
          </w:p>
        </w:tc>
        <w:tc>
          <w:tcPr>
            <w:tcW w:w="1012" w:type="dxa"/>
          </w:tcPr>
          <w:p w14:paraId="5DDD9848" w14:textId="77777777" w:rsidR="006E2C58" w:rsidRPr="0005119F" w:rsidRDefault="006E2C58" w:rsidP="006E2C58">
            <w:pPr>
              <w:pStyle w:val="ListBullet"/>
              <w:numPr>
                <w:ilvl w:val="0"/>
                <w:numId w:val="0"/>
              </w:numPr>
              <w:ind w:left="360" w:hanging="360"/>
              <w:jc w:val="left"/>
              <w:rPr>
                <w:sz w:val="22"/>
                <w:szCs w:val="22"/>
              </w:rPr>
            </w:pPr>
            <w:r w:rsidRPr="0005119F">
              <w:rPr>
                <w:sz w:val="22"/>
                <w:szCs w:val="22"/>
              </w:rPr>
              <w:t>1</w:t>
            </w:r>
          </w:p>
        </w:tc>
        <w:tc>
          <w:tcPr>
            <w:tcW w:w="1012" w:type="dxa"/>
          </w:tcPr>
          <w:p w14:paraId="1927E92F" w14:textId="77777777" w:rsidR="006E2C58" w:rsidRPr="0005119F" w:rsidRDefault="006E2C58" w:rsidP="006E2C58">
            <w:pPr>
              <w:pStyle w:val="ListBullet"/>
              <w:numPr>
                <w:ilvl w:val="0"/>
                <w:numId w:val="0"/>
              </w:numPr>
              <w:ind w:left="360" w:hanging="360"/>
              <w:jc w:val="left"/>
              <w:rPr>
                <w:sz w:val="22"/>
                <w:szCs w:val="22"/>
              </w:rPr>
            </w:pPr>
            <w:r w:rsidRPr="0005119F">
              <w:rPr>
                <w:sz w:val="22"/>
                <w:szCs w:val="22"/>
              </w:rPr>
              <w:t>2</w:t>
            </w:r>
          </w:p>
        </w:tc>
        <w:tc>
          <w:tcPr>
            <w:tcW w:w="1012" w:type="dxa"/>
          </w:tcPr>
          <w:p w14:paraId="2B29808C" w14:textId="77777777" w:rsidR="006E2C58" w:rsidRPr="0005119F" w:rsidRDefault="006E2C58" w:rsidP="006E2C58">
            <w:pPr>
              <w:pStyle w:val="ListBullet"/>
              <w:numPr>
                <w:ilvl w:val="0"/>
                <w:numId w:val="0"/>
              </w:numPr>
              <w:ind w:left="360" w:hanging="360"/>
              <w:jc w:val="left"/>
              <w:rPr>
                <w:sz w:val="22"/>
                <w:szCs w:val="22"/>
              </w:rPr>
            </w:pPr>
            <w:r w:rsidRPr="0005119F">
              <w:rPr>
                <w:sz w:val="22"/>
                <w:szCs w:val="22"/>
              </w:rPr>
              <w:t>3</w:t>
            </w:r>
          </w:p>
        </w:tc>
        <w:tc>
          <w:tcPr>
            <w:tcW w:w="1021" w:type="dxa"/>
          </w:tcPr>
          <w:p w14:paraId="723557D8" w14:textId="77777777" w:rsidR="006E2C58" w:rsidRPr="0005119F" w:rsidRDefault="006E2C58" w:rsidP="006E2C58">
            <w:pPr>
              <w:pStyle w:val="ListBullet"/>
              <w:numPr>
                <w:ilvl w:val="0"/>
                <w:numId w:val="0"/>
              </w:numPr>
              <w:ind w:left="360" w:hanging="360"/>
              <w:jc w:val="left"/>
              <w:rPr>
                <w:sz w:val="22"/>
                <w:szCs w:val="22"/>
              </w:rPr>
            </w:pPr>
            <w:r w:rsidRPr="0005119F">
              <w:rPr>
                <w:sz w:val="22"/>
                <w:szCs w:val="22"/>
              </w:rPr>
              <w:t>4</w:t>
            </w:r>
          </w:p>
        </w:tc>
        <w:tc>
          <w:tcPr>
            <w:tcW w:w="1012" w:type="dxa"/>
          </w:tcPr>
          <w:p w14:paraId="0377E346" w14:textId="77777777" w:rsidR="006E2C58" w:rsidRPr="0005119F" w:rsidRDefault="006E2C58" w:rsidP="006E2C58">
            <w:pPr>
              <w:pStyle w:val="ListBullet"/>
              <w:numPr>
                <w:ilvl w:val="0"/>
                <w:numId w:val="0"/>
              </w:numPr>
              <w:jc w:val="left"/>
              <w:rPr>
                <w:sz w:val="22"/>
                <w:szCs w:val="22"/>
              </w:rPr>
            </w:pPr>
            <w:r w:rsidRPr="0005119F">
              <w:rPr>
                <w:sz w:val="22"/>
                <w:szCs w:val="22"/>
              </w:rPr>
              <w:t>5</w:t>
            </w:r>
          </w:p>
        </w:tc>
        <w:tc>
          <w:tcPr>
            <w:tcW w:w="1012" w:type="dxa"/>
          </w:tcPr>
          <w:p w14:paraId="295693D4" w14:textId="77777777" w:rsidR="006E2C58" w:rsidRPr="0005119F" w:rsidRDefault="006E2C58" w:rsidP="006E2C58">
            <w:pPr>
              <w:pStyle w:val="ListBullet"/>
              <w:numPr>
                <w:ilvl w:val="0"/>
                <w:numId w:val="0"/>
              </w:numPr>
              <w:ind w:left="360" w:hanging="360"/>
              <w:jc w:val="left"/>
              <w:rPr>
                <w:sz w:val="22"/>
                <w:szCs w:val="22"/>
              </w:rPr>
            </w:pPr>
            <w:r w:rsidRPr="0005119F">
              <w:rPr>
                <w:sz w:val="22"/>
                <w:szCs w:val="22"/>
              </w:rPr>
              <w:t>6</w:t>
            </w:r>
          </w:p>
        </w:tc>
        <w:tc>
          <w:tcPr>
            <w:tcW w:w="1012" w:type="dxa"/>
          </w:tcPr>
          <w:p w14:paraId="7971E39C" w14:textId="77777777" w:rsidR="006E2C58" w:rsidRPr="0005119F" w:rsidRDefault="006E2C58" w:rsidP="006E2C58">
            <w:pPr>
              <w:pStyle w:val="ListBullet"/>
              <w:numPr>
                <w:ilvl w:val="0"/>
                <w:numId w:val="0"/>
              </w:numPr>
              <w:ind w:left="360" w:hanging="360"/>
              <w:jc w:val="left"/>
              <w:rPr>
                <w:sz w:val="22"/>
                <w:szCs w:val="22"/>
              </w:rPr>
            </w:pPr>
            <w:r w:rsidRPr="0005119F">
              <w:rPr>
                <w:sz w:val="22"/>
                <w:szCs w:val="22"/>
              </w:rPr>
              <w:t>7</w:t>
            </w:r>
          </w:p>
        </w:tc>
        <w:tc>
          <w:tcPr>
            <w:tcW w:w="1017" w:type="dxa"/>
          </w:tcPr>
          <w:p w14:paraId="2135CF56" w14:textId="77777777" w:rsidR="006E2C58" w:rsidRPr="0005119F" w:rsidRDefault="006E2C58" w:rsidP="006E2C58">
            <w:pPr>
              <w:pStyle w:val="ListBullet"/>
              <w:numPr>
                <w:ilvl w:val="0"/>
                <w:numId w:val="0"/>
              </w:numPr>
              <w:ind w:left="360" w:hanging="360"/>
              <w:jc w:val="left"/>
              <w:rPr>
                <w:sz w:val="22"/>
                <w:szCs w:val="22"/>
              </w:rPr>
            </w:pPr>
            <w:r w:rsidRPr="0005119F">
              <w:rPr>
                <w:sz w:val="22"/>
                <w:szCs w:val="22"/>
              </w:rPr>
              <w:t>8</w:t>
            </w:r>
          </w:p>
        </w:tc>
      </w:tr>
      <w:tr w:rsidR="006E2C58" w:rsidRPr="0005119F" w14:paraId="5BEF82DA" w14:textId="77777777" w:rsidTr="00DD0C0B">
        <w:trPr>
          <w:cnfStyle w:val="000000100000" w:firstRow="0" w:lastRow="0" w:firstColumn="0" w:lastColumn="0" w:oddVBand="0" w:evenVBand="0" w:oddHBand="1" w:evenHBand="0" w:firstRowFirstColumn="0" w:firstRowLastColumn="0" w:lastRowFirstColumn="0" w:lastRowLastColumn="0"/>
        </w:trPr>
        <w:tc>
          <w:tcPr>
            <w:tcW w:w="980" w:type="dxa"/>
          </w:tcPr>
          <w:p w14:paraId="7E432415" w14:textId="77777777" w:rsidR="006E2C58" w:rsidRPr="0005119F" w:rsidRDefault="006E2C58" w:rsidP="00DD0C0B">
            <w:pPr>
              <w:pStyle w:val="ListBullet"/>
              <w:numPr>
                <w:ilvl w:val="0"/>
                <w:numId w:val="0"/>
              </w:numPr>
              <w:ind w:left="-17" w:firstLine="17"/>
              <w:rPr>
                <w:sz w:val="22"/>
                <w:szCs w:val="22"/>
              </w:rPr>
            </w:pPr>
            <w:r w:rsidRPr="0005119F">
              <w:rPr>
                <w:sz w:val="22"/>
                <w:szCs w:val="22"/>
              </w:rPr>
              <w:t>Family Income</w:t>
            </w:r>
          </w:p>
        </w:tc>
        <w:tc>
          <w:tcPr>
            <w:tcW w:w="1012" w:type="dxa"/>
          </w:tcPr>
          <w:p w14:paraId="70CC25BF" w14:textId="77777777" w:rsidR="006E2C58" w:rsidRPr="0005119F" w:rsidRDefault="006E2C58" w:rsidP="006E2C58">
            <w:pPr>
              <w:pStyle w:val="ListBullet"/>
              <w:numPr>
                <w:ilvl w:val="0"/>
                <w:numId w:val="0"/>
              </w:numPr>
              <w:ind w:left="360" w:hanging="360"/>
              <w:rPr>
                <w:sz w:val="22"/>
                <w:szCs w:val="22"/>
              </w:rPr>
            </w:pPr>
            <w:r w:rsidRPr="0005119F">
              <w:rPr>
                <w:sz w:val="22"/>
                <w:szCs w:val="22"/>
              </w:rPr>
              <w:t>$38,500</w:t>
            </w:r>
          </w:p>
        </w:tc>
        <w:tc>
          <w:tcPr>
            <w:tcW w:w="1012" w:type="dxa"/>
          </w:tcPr>
          <w:p w14:paraId="62D114C9" w14:textId="77777777" w:rsidR="006E2C58" w:rsidRPr="0005119F" w:rsidRDefault="006E2C58" w:rsidP="006E2C58">
            <w:pPr>
              <w:pStyle w:val="ListBullet"/>
              <w:numPr>
                <w:ilvl w:val="0"/>
                <w:numId w:val="0"/>
              </w:numPr>
              <w:ind w:left="360" w:hanging="360"/>
              <w:rPr>
                <w:sz w:val="22"/>
                <w:szCs w:val="22"/>
              </w:rPr>
            </w:pPr>
            <w:r w:rsidRPr="0005119F">
              <w:rPr>
                <w:sz w:val="22"/>
                <w:szCs w:val="22"/>
              </w:rPr>
              <w:t>$44,000</w:t>
            </w:r>
          </w:p>
        </w:tc>
        <w:tc>
          <w:tcPr>
            <w:tcW w:w="1012" w:type="dxa"/>
          </w:tcPr>
          <w:p w14:paraId="0A173B5D" w14:textId="77777777" w:rsidR="006E2C58" w:rsidRPr="0005119F" w:rsidRDefault="006E2C58" w:rsidP="006E2C58">
            <w:pPr>
              <w:pStyle w:val="ListBullet"/>
              <w:numPr>
                <w:ilvl w:val="0"/>
                <w:numId w:val="0"/>
              </w:numPr>
              <w:ind w:left="360" w:hanging="360"/>
              <w:rPr>
                <w:sz w:val="22"/>
                <w:szCs w:val="22"/>
              </w:rPr>
            </w:pPr>
            <w:r w:rsidRPr="0005119F">
              <w:rPr>
                <w:sz w:val="22"/>
                <w:szCs w:val="22"/>
              </w:rPr>
              <w:t>$49,500</w:t>
            </w:r>
          </w:p>
        </w:tc>
        <w:tc>
          <w:tcPr>
            <w:tcW w:w="1021" w:type="dxa"/>
          </w:tcPr>
          <w:p w14:paraId="384D182E" w14:textId="77777777" w:rsidR="006E2C58" w:rsidRPr="0005119F" w:rsidRDefault="006E2C58" w:rsidP="006E2C58">
            <w:pPr>
              <w:pStyle w:val="ListBullet"/>
              <w:numPr>
                <w:ilvl w:val="0"/>
                <w:numId w:val="0"/>
              </w:numPr>
              <w:ind w:left="360" w:hanging="360"/>
              <w:rPr>
                <w:sz w:val="22"/>
                <w:szCs w:val="22"/>
              </w:rPr>
            </w:pPr>
            <w:r w:rsidRPr="0005119F">
              <w:rPr>
                <w:sz w:val="22"/>
                <w:szCs w:val="22"/>
              </w:rPr>
              <w:t>$54,950</w:t>
            </w:r>
          </w:p>
        </w:tc>
        <w:tc>
          <w:tcPr>
            <w:tcW w:w="1012" w:type="dxa"/>
          </w:tcPr>
          <w:p w14:paraId="00A57BCD" w14:textId="77777777" w:rsidR="006E2C58" w:rsidRPr="0005119F" w:rsidRDefault="006E2C58" w:rsidP="006E2C58">
            <w:pPr>
              <w:pStyle w:val="ListBullet"/>
              <w:numPr>
                <w:ilvl w:val="0"/>
                <w:numId w:val="0"/>
              </w:numPr>
              <w:ind w:left="360" w:hanging="360"/>
              <w:rPr>
                <w:sz w:val="22"/>
                <w:szCs w:val="22"/>
              </w:rPr>
            </w:pPr>
            <w:r w:rsidRPr="0005119F">
              <w:rPr>
                <w:sz w:val="22"/>
                <w:szCs w:val="22"/>
              </w:rPr>
              <w:t>$59,350</w:t>
            </w:r>
          </w:p>
        </w:tc>
        <w:tc>
          <w:tcPr>
            <w:tcW w:w="1012" w:type="dxa"/>
          </w:tcPr>
          <w:p w14:paraId="678B07D7" w14:textId="77777777" w:rsidR="006E2C58" w:rsidRPr="0005119F" w:rsidRDefault="006E2C58" w:rsidP="006E2C58">
            <w:pPr>
              <w:pStyle w:val="ListBullet"/>
              <w:numPr>
                <w:ilvl w:val="0"/>
                <w:numId w:val="0"/>
              </w:numPr>
              <w:ind w:left="360" w:hanging="360"/>
              <w:rPr>
                <w:sz w:val="22"/>
                <w:szCs w:val="22"/>
              </w:rPr>
            </w:pPr>
            <w:r w:rsidRPr="0005119F">
              <w:rPr>
                <w:sz w:val="22"/>
                <w:szCs w:val="22"/>
              </w:rPr>
              <w:t>$63,750</w:t>
            </w:r>
          </w:p>
        </w:tc>
        <w:tc>
          <w:tcPr>
            <w:tcW w:w="1012" w:type="dxa"/>
          </w:tcPr>
          <w:p w14:paraId="5BB8AEED" w14:textId="77777777" w:rsidR="006E2C58" w:rsidRPr="0005119F" w:rsidRDefault="006E2C58" w:rsidP="006E2C58">
            <w:pPr>
              <w:pStyle w:val="ListBullet"/>
              <w:numPr>
                <w:ilvl w:val="0"/>
                <w:numId w:val="0"/>
              </w:numPr>
              <w:ind w:left="360" w:hanging="360"/>
              <w:rPr>
                <w:sz w:val="22"/>
                <w:szCs w:val="22"/>
              </w:rPr>
            </w:pPr>
            <w:r w:rsidRPr="0005119F">
              <w:rPr>
                <w:sz w:val="22"/>
                <w:szCs w:val="22"/>
              </w:rPr>
              <w:t>$68,150</w:t>
            </w:r>
          </w:p>
        </w:tc>
        <w:tc>
          <w:tcPr>
            <w:tcW w:w="1017" w:type="dxa"/>
          </w:tcPr>
          <w:p w14:paraId="571BAE03" w14:textId="77777777" w:rsidR="006E2C58" w:rsidRPr="0005119F" w:rsidRDefault="006E2C58" w:rsidP="006E2C58">
            <w:pPr>
              <w:pStyle w:val="ListBullet"/>
              <w:numPr>
                <w:ilvl w:val="0"/>
                <w:numId w:val="0"/>
              </w:numPr>
              <w:ind w:left="360" w:hanging="360"/>
              <w:rPr>
                <w:sz w:val="22"/>
                <w:szCs w:val="22"/>
              </w:rPr>
            </w:pPr>
            <w:r w:rsidRPr="0005119F">
              <w:rPr>
                <w:sz w:val="22"/>
                <w:szCs w:val="22"/>
              </w:rPr>
              <w:t>$72,550</w:t>
            </w:r>
          </w:p>
        </w:tc>
      </w:tr>
    </w:tbl>
    <w:p w14:paraId="0E7BD644" w14:textId="77777777" w:rsidR="006E2C58" w:rsidRDefault="006E2C58" w:rsidP="006E2C58">
      <w:pPr>
        <w:pStyle w:val="ListBullet"/>
        <w:numPr>
          <w:ilvl w:val="0"/>
          <w:numId w:val="0"/>
        </w:numPr>
      </w:pPr>
    </w:p>
    <w:p w14:paraId="3FD7A5DA" w14:textId="5E12D9AE" w:rsidR="006E2C58" w:rsidRDefault="006E2C58" w:rsidP="00903851">
      <w:pPr>
        <w:pStyle w:val="ListBullet"/>
        <w:numPr>
          <w:ilvl w:val="0"/>
          <w:numId w:val="0"/>
        </w:numPr>
        <w:rPr>
          <w:b/>
          <w:bCs/>
        </w:rPr>
      </w:pPr>
      <w:r w:rsidRPr="00AC272F">
        <w:rPr>
          <w:b/>
          <w:bCs/>
        </w:rPr>
        <w:t>Note</w:t>
      </w:r>
      <w:r w:rsidR="00DD0C0B">
        <w:rPr>
          <w:b/>
          <w:bCs/>
        </w:rPr>
        <w:t xml:space="preserve"> to the survey creators</w:t>
      </w:r>
      <w:r w:rsidRPr="00AC272F">
        <w:rPr>
          <w:b/>
          <w:bCs/>
        </w:rPr>
        <w:t>:</w:t>
      </w:r>
      <w:r>
        <w:t xml:space="preserve"> Be sure to insert the current HUD moderate income (80% of the median income) figures for your county taken from the HUD Income Limits</w:t>
      </w:r>
      <w:r w:rsidR="00E94146">
        <w:t xml:space="preserve">. </w:t>
      </w:r>
      <w:r w:rsidR="00E94146" w:rsidRPr="00E94146">
        <w:rPr>
          <w:b/>
          <w:bCs/>
        </w:rPr>
        <w:t>T</w:t>
      </w:r>
      <w:r w:rsidRPr="00E94146">
        <w:rPr>
          <w:b/>
          <w:bCs/>
        </w:rPr>
        <w:t>he</w:t>
      </w:r>
      <w:r w:rsidRPr="00AC272F">
        <w:rPr>
          <w:b/>
          <w:bCs/>
        </w:rPr>
        <w:t xml:space="preserve"> numbers inserted are only an example – delete this note.</w:t>
      </w:r>
    </w:p>
    <w:p w14:paraId="2F4C50EF" w14:textId="77777777" w:rsidR="00DD0C0B" w:rsidRDefault="00DD0C0B" w:rsidP="00903851">
      <w:pPr>
        <w:pStyle w:val="ListBullet"/>
        <w:numPr>
          <w:ilvl w:val="0"/>
          <w:numId w:val="0"/>
        </w:numPr>
      </w:pPr>
    </w:p>
    <w:p w14:paraId="4F026A0C" w14:textId="77777777" w:rsidR="006E2C58" w:rsidRDefault="006E2C58" w:rsidP="00903851">
      <w:pPr>
        <w:pStyle w:val="ListBullet"/>
        <w:numPr>
          <w:ilvl w:val="0"/>
          <w:numId w:val="0"/>
        </w:numPr>
        <w:jc w:val="center"/>
      </w:pPr>
      <w:r>
        <w:t>ABOVE ____________________</w:t>
      </w:r>
      <w:r>
        <w:tab/>
        <w:t>BELOW__________________</w:t>
      </w:r>
    </w:p>
    <w:p w14:paraId="2AAB1DA3" w14:textId="6354EE44" w:rsidR="006E2C58" w:rsidRPr="00AC272F" w:rsidRDefault="006E2C58" w:rsidP="00903851">
      <w:pPr>
        <w:pStyle w:val="ListBullet"/>
        <w:numPr>
          <w:ilvl w:val="0"/>
          <w:numId w:val="0"/>
        </w:numPr>
        <w:jc w:val="center"/>
        <w:rPr>
          <w:b/>
          <w:bCs/>
        </w:rPr>
      </w:pPr>
      <w:r>
        <w:rPr>
          <w:b/>
          <w:bCs/>
        </w:rPr>
        <w:t>Place an X behind the word that applies.</w:t>
      </w:r>
    </w:p>
    <w:p w14:paraId="019CB070" w14:textId="77777777" w:rsidR="006E2C58" w:rsidRDefault="006E2C58" w:rsidP="00903851">
      <w:pPr>
        <w:pStyle w:val="ListBullet"/>
        <w:numPr>
          <w:ilvl w:val="0"/>
          <w:numId w:val="0"/>
        </w:numPr>
      </w:pPr>
    </w:p>
    <w:p w14:paraId="73297155" w14:textId="31967736" w:rsidR="006E2C58" w:rsidRDefault="006E2C58" w:rsidP="00903851">
      <w:pPr>
        <w:pStyle w:val="ListBullet"/>
        <w:numPr>
          <w:ilvl w:val="0"/>
          <w:numId w:val="0"/>
        </w:numPr>
      </w:pPr>
      <w:r w:rsidRPr="00E94146">
        <w:t>Example:</w:t>
      </w:r>
      <w:r>
        <w:t xml:space="preserve"> If there are three </w:t>
      </w:r>
      <w:r w:rsidR="00E94146">
        <w:t>people</w:t>
      </w:r>
      <w:r>
        <w:t xml:space="preserve"> currently </w:t>
      </w:r>
      <w:r w:rsidR="00E94146">
        <w:t>living</w:t>
      </w:r>
      <w:r>
        <w:t xml:space="preserve"> in your household and the total gross income of the two adults was $45,000, you would put an X after BELOW in the space above.</w:t>
      </w:r>
    </w:p>
    <w:p w14:paraId="07278BCD" w14:textId="77777777" w:rsidR="00DD0C0B" w:rsidRDefault="00DD0C0B" w:rsidP="00903851">
      <w:pPr>
        <w:pStyle w:val="ListBullet"/>
        <w:numPr>
          <w:ilvl w:val="0"/>
          <w:numId w:val="0"/>
        </w:numPr>
      </w:pPr>
    </w:p>
    <w:p w14:paraId="148611EC" w14:textId="77777777" w:rsidR="006E2C58" w:rsidRDefault="006E2C58" w:rsidP="00903851">
      <w:pPr>
        <w:pStyle w:val="ListBullet"/>
        <w:numPr>
          <w:ilvl w:val="0"/>
          <w:numId w:val="0"/>
        </w:numPr>
      </w:pPr>
      <w:r>
        <w:t xml:space="preserve">I certify that, after reviewing the CDBG definition of “annual income,” the statement above is correct and complete to the best of my knowledge and belief. I agree to provide income verification if requested by local officials. </w:t>
      </w:r>
    </w:p>
    <w:p w14:paraId="0C3E7720" w14:textId="77777777" w:rsidR="00DD0C0B" w:rsidRDefault="00DD0C0B" w:rsidP="00903851">
      <w:pPr>
        <w:pStyle w:val="ListBullet"/>
        <w:numPr>
          <w:ilvl w:val="0"/>
          <w:numId w:val="0"/>
        </w:numPr>
      </w:pPr>
    </w:p>
    <w:p w14:paraId="766A525D" w14:textId="77777777" w:rsidR="006E2C58" w:rsidRDefault="006E2C58" w:rsidP="00903851">
      <w:pPr>
        <w:pStyle w:val="ListBullet"/>
        <w:numPr>
          <w:ilvl w:val="0"/>
          <w:numId w:val="0"/>
        </w:numPr>
      </w:pPr>
      <w:r>
        <w:t>_________________________________________</w:t>
      </w:r>
    </w:p>
    <w:p w14:paraId="67E6AC80" w14:textId="77777777" w:rsidR="006E2C58" w:rsidRDefault="006E2C58" w:rsidP="00903851">
      <w:pPr>
        <w:pStyle w:val="ListBullet"/>
        <w:numPr>
          <w:ilvl w:val="0"/>
          <w:numId w:val="0"/>
        </w:numPr>
      </w:pPr>
      <w:r>
        <w:t>Signature</w:t>
      </w:r>
    </w:p>
    <w:p w14:paraId="177487F0" w14:textId="77777777" w:rsidR="006E2C58" w:rsidRDefault="006E2C58" w:rsidP="00903851">
      <w:pPr>
        <w:pStyle w:val="ListBullet"/>
        <w:numPr>
          <w:ilvl w:val="0"/>
          <w:numId w:val="0"/>
        </w:numPr>
      </w:pPr>
      <w:r>
        <w:t>_________________________________________</w:t>
      </w:r>
    </w:p>
    <w:p w14:paraId="6C8FC911" w14:textId="77777777" w:rsidR="006E2C58" w:rsidRDefault="006E2C58" w:rsidP="00903851">
      <w:pPr>
        <w:pStyle w:val="ListBullet"/>
        <w:numPr>
          <w:ilvl w:val="0"/>
          <w:numId w:val="0"/>
        </w:numPr>
      </w:pPr>
      <w:r>
        <w:t>Address</w:t>
      </w:r>
    </w:p>
    <w:p w14:paraId="63218AEF" w14:textId="77777777" w:rsidR="006E2C58" w:rsidRDefault="006E2C58" w:rsidP="00903851">
      <w:pPr>
        <w:pStyle w:val="ListBullet"/>
        <w:numPr>
          <w:ilvl w:val="0"/>
          <w:numId w:val="0"/>
        </w:numPr>
      </w:pPr>
      <w:r>
        <w:t>_________________________________________</w:t>
      </w:r>
    </w:p>
    <w:p w14:paraId="18DBD31C" w14:textId="59C5C832" w:rsidR="006E2C58" w:rsidRDefault="006E2C58" w:rsidP="00903851">
      <w:pPr>
        <w:pStyle w:val="ListBullet"/>
        <w:numPr>
          <w:ilvl w:val="0"/>
          <w:numId w:val="0"/>
        </w:numPr>
        <w:ind w:left="360" w:hanging="360"/>
      </w:pPr>
      <w:r>
        <w:t>Date</w:t>
      </w:r>
    </w:p>
    <w:p w14:paraId="443E9C4F" w14:textId="77777777" w:rsidR="006E2C58" w:rsidRDefault="006E2C58" w:rsidP="006E2C58">
      <w:pPr>
        <w:pStyle w:val="ListBullet"/>
        <w:sectPr w:rsidR="006E2C58" w:rsidSect="006E2C58">
          <w:pgSz w:w="12240" w:h="15840"/>
          <w:pgMar w:top="1710" w:right="1440" w:bottom="1890" w:left="1440" w:header="720" w:footer="432" w:gutter="0"/>
          <w:cols w:space="720"/>
          <w:titlePg/>
          <w:docGrid w:linePitch="360"/>
        </w:sectPr>
      </w:pPr>
    </w:p>
    <w:p w14:paraId="4E1DFC5C" w14:textId="436AAFF1" w:rsidR="006E2C58" w:rsidRDefault="006E2C58" w:rsidP="006E2C58">
      <w:pPr>
        <w:pStyle w:val="Heading1"/>
      </w:pPr>
      <w:bookmarkStart w:id="2" w:name="_Toc231283123"/>
      <w:r>
        <w:lastRenderedPageBreak/>
        <w:t xml:space="preserve">Sample Household Income Survey </w:t>
      </w:r>
      <w:r w:rsidR="00903851">
        <w:t>-D</w:t>
      </w:r>
      <w:r>
        <w:t>istinguishing Between Moderate</w:t>
      </w:r>
      <w:r w:rsidR="00903851">
        <w:t xml:space="preserve"> </w:t>
      </w:r>
      <w:r>
        <w:t>Income and Low Income</w:t>
      </w:r>
      <w:bookmarkEnd w:id="2"/>
    </w:p>
    <w:p w14:paraId="09101D00" w14:textId="77777777" w:rsidR="00612D4B" w:rsidRDefault="00612D4B" w:rsidP="00612D4B">
      <w:pPr>
        <w:pStyle w:val="ListBullet"/>
        <w:numPr>
          <w:ilvl w:val="0"/>
          <w:numId w:val="0"/>
        </w:numPr>
      </w:pPr>
      <w:r>
        <w:t xml:space="preserve">The information requested below is vital to </w:t>
      </w:r>
      <w:r w:rsidRPr="003826D5">
        <w:t>(</w:t>
      </w:r>
      <w:r w:rsidRPr="00C30A56">
        <w:t>community’s name</w:t>
      </w:r>
      <w:r w:rsidRPr="003826D5">
        <w:t>)</w:t>
      </w:r>
      <w:r>
        <w:t xml:space="preserve"> application to the Montana Department of Commerce for a Community Development Block Grant. </w:t>
      </w:r>
    </w:p>
    <w:p w14:paraId="4A3551C1" w14:textId="77777777" w:rsidR="00612D4B" w:rsidRDefault="00612D4B" w:rsidP="00612D4B">
      <w:pPr>
        <w:pStyle w:val="ListBullet"/>
        <w:numPr>
          <w:ilvl w:val="0"/>
          <w:numId w:val="0"/>
        </w:numPr>
      </w:pPr>
    </w:p>
    <w:p w14:paraId="7A8E4143" w14:textId="33A26C15" w:rsidR="00612D4B" w:rsidRDefault="00612D4B" w:rsidP="00612D4B">
      <w:pPr>
        <w:pStyle w:val="ListBullet"/>
        <w:numPr>
          <w:ilvl w:val="0"/>
          <w:numId w:val="0"/>
        </w:numPr>
      </w:pPr>
      <w:r>
        <w:t xml:space="preserve">The CDBG </w:t>
      </w:r>
      <w:r w:rsidR="00E94146">
        <w:t>P</w:t>
      </w:r>
      <w:r>
        <w:t xml:space="preserve">rogram is a federal program intended to assist low- and moderate-income families. Your individual response will be kept confidential and will not be available to the public. The individual responses will be added together for the grant application without any identifying information included. </w:t>
      </w:r>
    </w:p>
    <w:p w14:paraId="3E6A939D" w14:textId="77777777" w:rsidR="00612D4B" w:rsidRDefault="00612D4B" w:rsidP="00612D4B">
      <w:pPr>
        <w:pStyle w:val="ListBullet"/>
        <w:numPr>
          <w:ilvl w:val="0"/>
          <w:numId w:val="0"/>
        </w:numPr>
      </w:pPr>
    </w:p>
    <w:p w14:paraId="19ADB3A5" w14:textId="5D43CE3D" w:rsidR="00612D4B" w:rsidRDefault="00612D4B" w:rsidP="00612D4B">
      <w:pPr>
        <w:pStyle w:val="ListBullet"/>
        <w:numPr>
          <w:ilvl w:val="0"/>
          <w:numId w:val="0"/>
        </w:numPr>
      </w:pPr>
      <w:r>
        <w:t xml:space="preserve">The survey asks that you provide your annual income. The U.S. Department of Housing and Urban Development defines annual income as all payments from all sources received by the family head, even if temporarily absent, and by each additional member of the family household who is not a minor; a minor </w:t>
      </w:r>
      <w:r w:rsidR="00C51F2B">
        <w:t>i</w:t>
      </w:r>
      <w:r>
        <w:t>s defined as a person under age 18. Income includes:</w:t>
      </w:r>
    </w:p>
    <w:p w14:paraId="37D190F7" w14:textId="3C803630" w:rsidR="00612D4B" w:rsidRDefault="00612D4B" w:rsidP="00243E91">
      <w:pPr>
        <w:pStyle w:val="ListBullet"/>
      </w:pPr>
      <w:r>
        <w:t>The gross amount, before any payroll deductions, of wages and salaries, overtime pay, commissions, fees, tips and bonuses</w:t>
      </w:r>
      <w:r w:rsidR="00C51F2B">
        <w:t>.</w:t>
      </w:r>
    </w:p>
    <w:p w14:paraId="7DB32D44" w14:textId="123A3F6F" w:rsidR="00612D4B" w:rsidRDefault="00612D4B" w:rsidP="00243E91">
      <w:pPr>
        <w:pStyle w:val="ListBullet"/>
      </w:pPr>
      <w:r>
        <w:t>The net income from operation of a business or profession or from rental or real or personal property, this includes gross receipts minus operating expenses received from the operation of an unincorporated farm or ranch</w:t>
      </w:r>
      <w:r w:rsidR="00C51F2B">
        <w:t>.</w:t>
      </w:r>
    </w:p>
    <w:p w14:paraId="5DDC8C3A" w14:textId="07FE602B" w:rsidR="00612D4B" w:rsidRDefault="00612D4B" w:rsidP="00243E91">
      <w:pPr>
        <w:pStyle w:val="ListBullet"/>
      </w:pPr>
      <w:r>
        <w:t>Interest and dividends</w:t>
      </w:r>
      <w:r w:rsidR="00C51F2B">
        <w:t>.</w:t>
      </w:r>
    </w:p>
    <w:p w14:paraId="70FC7717" w14:textId="7E56CD7F" w:rsidR="00612D4B" w:rsidRDefault="00612D4B" w:rsidP="00243E91">
      <w:pPr>
        <w:pStyle w:val="ListBullet"/>
      </w:pPr>
      <w:r>
        <w:t xml:space="preserve">The full amount of periodic payments received from </w:t>
      </w:r>
      <w:r w:rsidR="00C51F2B">
        <w:t>S</w:t>
      </w:r>
      <w:r>
        <w:t xml:space="preserve">ocial </w:t>
      </w:r>
      <w:r w:rsidR="00C51F2B">
        <w:t>S</w:t>
      </w:r>
      <w:r>
        <w:t>ecurity, annuities, insurance policies, retirement funds, pensions, disability or death benefits and other similar types of periodic receipts</w:t>
      </w:r>
      <w:r w:rsidR="00C51F2B">
        <w:t>.</w:t>
      </w:r>
    </w:p>
    <w:p w14:paraId="2071AE62" w14:textId="4387A124" w:rsidR="00612D4B" w:rsidRDefault="00612D4B" w:rsidP="00243E91">
      <w:pPr>
        <w:pStyle w:val="ListBullet"/>
      </w:pPr>
      <w:r>
        <w:t>Payments in lieu of earnings, such as unemployment and disability compensation, worker’s compensation and severance pay</w:t>
      </w:r>
      <w:r w:rsidR="00C51F2B">
        <w:t>.</w:t>
      </w:r>
    </w:p>
    <w:p w14:paraId="443BB759" w14:textId="38F990B5" w:rsidR="00612D4B" w:rsidRDefault="00612D4B" w:rsidP="00243E91">
      <w:pPr>
        <w:pStyle w:val="ListBullet"/>
      </w:pPr>
      <w:r>
        <w:lastRenderedPageBreak/>
        <w:t>Public assistance</w:t>
      </w:r>
      <w:r w:rsidR="00C51F2B">
        <w:t>.</w:t>
      </w:r>
    </w:p>
    <w:p w14:paraId="41F5B1B1" w14:textId="07AAED12" w:rsidR="00612D4B" w:rsidRDefault="00612D4B" w:rsidP="00243E91">
      <w:pPr>
        <w:pStyle w:val="ListBullet"/>
      </w:pPr>
      <w:r>
        <w:t>Period</w:t>
      </w:r>
      <w:r w:rsidR="00243E91">
        <w:t>ic</w:t>
      </w:r>
      <w:r>
        <w:t xml:space="preserve"> and determinable allowances, such as alimony and child support payments, and regular contributions or gifts received from pe</w:t>
      </w:r>
      <w:r w:rsidR="00C51F2B">
        <w:t>ople</w:t>
      </w:r>
      <w:r>
        <w:t xml:space="preserve"> not </w:t>
      </w:r>
      <w:r w:rsidR="00C51F2B">
        <w:t>living</w:t>
      </w:r>
      <w:r>
        <w:t xml:space="preserve"> in the dwelling</w:t>
      </w:r>
      <w:r w:rsidR="00C51F2B">
        <w:t>.</w:t>
      </w:r>
    </w:p>
    <w:p w14:paraId="09AE9D69" w14:textId="2671E297" w:rsidR="00612D4B" w:rsidRDefault="00612D4B" w:rsidP="00243E91">
      <w:pPr>
        <w:pStyle w:val="ListBullet"/>
      </w:pPr>
      <w:r>
        <w:t>All regular pay, special pay and allowances of a member of the armed forces, whether living in the dwelling or away, who is head of the family or spouse</w:t>
      </w:r>
      <w:r w:rsidR="00C51F2B">
        <w:t>.</w:t>
      </w:r>
    </w:p>
    <w:p w14:paraId="545C68A3" w14:textId="77777777" w:rsidR="00903851" w:rsidRDefault="00903851" w:rsidP="00903851">
      <w:pPr>
        <w:pStyle w:val="ListBullet"/>
        <w:numPr>
          <w:ilvl w:val="0"/>
          <w:numId w:val="0"/>
        </w:numPr>
        <w:ind w:left="360" w:hanging="360"/>
      </w:pPr>
    </w:p>
    <w:p w14:paraId="6D3BE083" w14:textId="64D94A27" w:rsidR="006E2C58" w:rsidRPr="00C15465" w:rsidRDefault="006E2C58" w:rsidP="006E2C58">
      <w:pPr>
        <w:pStyle w:val="ListBullet"/>
        <w:numPr>
          <w:ilvl w:val="0"/>
          <w:numId w:val="0"/>
        </w:numPr>
        <w:rPr>
          <w:b/>
          <w:bCs/>
        </w:rPr>
      </w:pPr>
      <w:r w:rsidRPr="00C15465">
        <w:rPr>
          <w:b/>
          <w:bCs/>
        </w:rPr>
        <w:t>Instructions:</w:t>
      </w:r>
      <w:r w:rsidRPr="00B27947">
        <w:t xml:space="preserve"> This survey is not asking for you to write down your income. It asks only that you indicate by a check in the box how many p</w:t>
      </w:r>
      <w:r w:rsidR="00E94146">
        <w:t>eople</w:t>
      </w:r>
      <w:r w:rsidRPr="00B27947">
        <w:t xml:space="preserve"> are in your household and that you put an additional check in the box that most accurately reflects the combined gross annual income for all adult members</w:t>
      </w:r>
      <w:r w:rsidR="00BD2F14">
        <w:t xml:space="preserve">, </w:t>
      </w:r>
      <w:r w:rsidRPr="00B27947">
        <w:t>pe</w:t>
      </w:r>
      <w:r w:rsidR="00C51F2B">
        <w:t>ople</w:t>
      </w:r>
      <w:r w:rsidRPr="00B27947">
        <w:t xml:space="preserve"> age 18 and over</w:t>
      </w:r>
      <w:r w:rsidR="00BD2F14">
        <w:t>,</w:t>
      </w:r>
      <w:r w:rsidRPr="00B27947">
        <w:t xml:space="preserve"> of your household for the year 20XX.</w:t>
      </w:r>
    </w:p>
    <w:p w14:paraId="2D20E52C" w14:textId="77777777" w:rsidR="006E2C58" w:rsidRDefault="006E2C58" w:rsidP="006E2C58">
      <w:pPr>
        <w:pStyle w:val="ListBullet"/>
        <w:numPr>
          <w:ilvl w:val="0"/>
          <w:numId w:val="0"/>
        </w:numPr>
        <w:ind w:left="360" w:hanging="360"/>
      </w:pPr>
    </w:p>
    <w:p w14:paraId="62048BE5" w14:textId="7E217291" w:rsidR="006E2C58" w:rsidRDefault="00243E91">
      <w:pPr>
        <w:pStyle w:val="ListBullet"/>
        <w:numPr>
          <w:ilvl w:val="0"/>
          <w:numId w:val="0"/>
        </w:numPr>
      </w:pPr>
      <w:r>
        <w:t>R</w:t>
      </w:r>
      <w:r w:rsidR="006E2C58">
        <w:t>emember</w:t>
      </w:r>
      <w:r>
        <w:t>,</w:t>
      </w:r>
      <w:r w:rsidR="006E2C58">
        <w:t xml:space="preserve"> this information is confidential. It is very important, however, that the responses are accurate because the information helps determine the level of need for grant funds or other outside assistance.</w:t>
      </w:r>
    </w:p>
    <w:p w14:paraId="6377B1E5" w14:textId="77777777" w:rsidR="006E2C58" w:rsidRDefault="006E2C58" w:rsidP="006E2C58">
      <w:pPr>
        <w:pStyle w:val="ListBullet"/>
        <w:numPr>
          <w:ilvl w:val="0"/>
          <w:numId w:val="0"/>
        </w:numPr>
        <w:ind w:left="360" w:hanging="360"/>
      </w:pPr>
    </w:p>
    <w:p w14:paraId="01F09901" w14:textId="7FE14A14" w:rsidR="006E2C58" w:rsidRDefault="006E2C58" w:rsidP="00C30A56">
      <w:pPr>
        <w:pStyle w:val="NumberedBulletedList"/>
        <w:numPr>
          <w:ilvl w:val="0"/>
          <w:numId w:val="13"/>
        </w:numPr>
      </w:pPr>
      <w:r>
        <w:t xml:space="preserve">There is one person in my household and the total yearly household income is: </w:t>
      </w:r>
    </w:p>
    <w:p w14:paraId="062A63AE" w14:textId="2356D454" w:rsidR="006E2C58" w:rsidRDefault="00C30A56" w:rsidP="00C30A56">
      <w:pPr>
        <w:pStyle w:val="NumberedBulletedList"/>
        <w:numPr>
          <w:ilvl w:val="0"/>
          <w:numId w:val="0"/>
        </w:numPr>
        <w:ind w:left="720"/>
      </w:pPr>
      <w:r>
        <w:fldChar w:fldCharType="begin">
          <w:ffData>
            <w:name w:val="Check1"/>
            <w:enabled/>
            <w:calcOnExit w:val="0"/>
            <w:checkBox>
              <w:sizeAuto/>
              <w:default w:val="0"/>
            </w:checkBox>
          </w:ffData>
        </w:fldChar>
      </w:r>
      <w:bookmarkStart w:id="3" w:name="Check1"/>
      <w:r>
        <w:instrText xml:space="preserve"> FORMCHECKBOX </w:instrText>
      </w:r>
      <w:r>
        <w:fldChar w:fldCharType="separate"/>
      </w:r>
      <w:r>
        <w:fldChar w:fldCharType="end"/>
      </w:r>
      <w:bookmarkEnd w:id="3"/>
      <w:r>
        <w:t xml:space="preserve"> </w:t>
      </w:r>
      <w:r w:rsidR="006E2C58">
        <w:t>above $</w:t>
      </w:r>
      <w:r w:rsidR="00903851">
        <w:t>xx,xxx</w:t>
      </w:r>
      <w:r w:rsidR="006E2C58">
        <w:t xml:space="preserve"> / year</w:t>
      </w:r>
    </w:p>
    <w:p w14:paraId="233EB30D" w14:textId="75EE5121" w:rsidR="006E2C58" w:rsidRDefault="00C30A56" w:rsidP="00C30A56">
      <w:pPr>
        <w:pStyle w:val="NumberedBulletedList"/>
        <w:numPr>
          <w:ilvl w:val="0"/>
          <w:numId w:val="0"/>
        </w:numPr>
        <w:ind w:left="720"/>
      </w:pPr>
      <w:r>
        <w:fldChar w:fldCharType="begin">
          <w:ffData>
            <w:name w:val="Check2"/>
            <w:enabled/>
            <w:calcOnExit w:val="0"/>
            <w:checkBox>
              <w:sizeAuto/>
              <w:default w:val="0"/>
            </w:checkBox>
          </w:ffData>
        </w:fldChar>
      </w:r>
      <w:bookmarkStart w:id="4" w:name="Check2"/>
      <w:r>
        <w:instrText xml:space="preserve"> FORMCHECKBOX </w:instrText>
      </w:r>
      <w:r>
        <w:fldChar w:fldCharType="separate"/>
      </w:r>
      <w:r>
        <w:fldChar w:fldCharType="end"/>
      </w:r>
      <w:bookmarkEnd w:id="4"/>
      <w:r>
        <w:t xml:space="preserve"> </w:t>
      </w:r>
      <w:r w:rsidR="006E2C58">
        <w:t xml:space="preserve">below </w:t>
      </w:r>
      <w:r w:rsidR="00903851">
        <w:t>$xx,xxx</w:t>
      </w:r>
      <w:r w:rsidR="006E2C58">
        <w:t xml:space="preserve"> / year </w:t>
      </w:r>
    </w:p>
    <w:p w14:paraId="3767C3F8" w14:textId="59FF2939" w:rsidR="006E2C58" w:rsidRDefault="00C30A56" w:rsidP="00C30A56">
      <w:pPr>
        <w:pStyle w:val="NumberedBulletedList"/>
        <w:numPr>
          <w:ilvl w:val="0"/>
          <w:numId w:val="0"/>
        </w:numPr>
        <w:ind w:left="720"/>
      </w:pPr>
      <w:r>
        <w:fldChar w:fldCharType="begin">
          <w:ffData>
            <w:name w:val="Check3"/>
            <w:enabled/>
            <w:calcOnExit w:val="0"/>
            <w:checkBox>
              <w:sizeAuto/>
              <w:default w:val="0"/>
            </w:checkBox>
          </w:ffData>
        </w:fldChar>
      </w:r>
      <w:bookmarkStart w:id="5" w:name="Check3"/>
      <w:r>
        <w:instrText xml:space="preserve"> FORMCHECKBOX </w:instrText>
      </w:r>
      <w:r>
        <w:fldChar w:fldCharType="separate"/>
      </w:r>
      <w:r>
        <w:fldChar w:fldCharType="end"/>
      </w:r>
      <w:bookmarkEnd w:id="5"/>
      <w:r>
        <w:t xml:space="preserve"> </w:t>
      </w:r>
      <w:r w:rsidR="006E2C58">
        <w:t xml:space="preserve">below </w:t>
      </w:r>
      <w:r w:rsidR="00903851">
        <w:t>$xx,xxx</w:t>
      </w:r>
      <w:r w:rsidR="006E2C58">
        <w:t xml:space="preserve"> / year</w:t>
      </w:r>
    </w:p>
    <w:p w14:paraId="22D5CBE9" w14:textId="77777777" w:rsidR="006E2C58" w:rsidRDefault="006E2C58" w:rsidP="006E2C58">
      <w:pPr>
        <w:pStyle w:val="ListBullet"/>
        <w:numPr>
          <w:ilvl w:val="0"/>
          <w:numId w:val="0"/>
        </w:numPr>
        <w:ind w:left="360" w:hanging="360"/>
      </w:pPr>
    </w:p>
    <w:p w14:paraId="7EFC7E76" w14:textId="563CE2E6" w:rsidR="006E2C58" w:rsidRDefault="006E2C58" w:rsidP="00C30A56">
      <w:pPr>
        <w:pStyle w:val="NumberedBulletedList"/>
      </w:pPr>
      <w:r>
        <w:t>There are two people in our household and the total household income is:</w:t>
      </w:r>
    </w:p>
    <w:p w14:paraId="797D98E1" w14:textId="77777777" w:rsidR="00C30A56" w:rsidRDefault="00C30A56" w:rsidP="00C30A56">
      <w:pPr>
        <w:pStyle w:val="NumberedBulletedList"/>
        <w:numPr>
          <w:ilvl w:val="0"/>
          <w:numId w:val="0"/>
        </w:numPr>
        <w:ind w:left="72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above $xx,xxx / year</w:t>
      </w:r>
    </w:p>
    <w:p w14:paraId="625EDD22" w14:textId="77777777" w:rsidR="00C30A56" w:rsidRDefault="00C30A56" w:rsidP="00C30A56">
      <w:pPr>
        <w:pStyle w:val="NumberedBulletedList"/>
        <w:numPr>
          <w:ilvl w:val="0"/>
          <w:numId w:val="0"/>
        </w:numPr>
        <w:ind w:left="72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below $xx,xxx / year </w:t>
      </w:r>
    </w:p>
    <w:p w14:paraId="6C5642AE" w14:textId="77777777" w:rsidR="00C30A56" w:rsidRDefault="00C30A56" w:rsidP="00C30A56">
      <w:pPr>
        <w:pStyle w:val="NumberedBulletedList"/>
        <w:numPr>
          <w:ilvl w:val="0"/>
          <w:numId w:val="0"/>
        </w:numPr>
        <w:ind w:left="72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 xml:space="preserve"> below $xx,xxx / year</w:t>
      </w:r>
    </w:p>
    <w:p w14:paraId="65109719" w14:textId="77777777" w:rsidR="006E2C58" w:rsidRDefault="006E2C58" w:rsidP="00903851">
      <w:pPr>
        <w:pStyle w:val="ListBullet"/>
        <w:numPr>
          <w:ilvl w:val="0"/>
          <w:numId w:val="0"/>
        </w:numPr>
        <w:ind w:left="1080"/>
      </w:pPr>
    </w:p>
    <w:p w14:paraId="48818C46" w14:textId="55FCCB57" w:rsidR="006E2C58" w:rsidRDefault="006E2C58" w:rsidP="00C30A56">
      <w:pPr>
        <w:pStyle w:val="NumberedBulletedList"/>
        <w:tabs>
          <w:tab w:val="clear" w:pos="8820"/>
        </w:tabs>
      </w:pPr>
      <w:r>
        <w:t>There are three people in our household and the total yearly household income is:</w:t>
      </w:r>
    </w:p>
    <w:p w14:paraId="3A76C662" w14:textId="77777777" w:rsidR="00C30A56" w:rsidRDefault="00C30A56" w:rsidP="00C30A56">
      <w:pPr>
        <w:ind w:left="72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above $xx,xxx / year</w:t>
      </w:r>
    </w:p>
    <w:p w14:paraId="79A57BA2" w14:textId="77777777" w:rsidR="00C30A56" w:rsidRDefault="00C30A56" w:rsidP="00C30A56">
      <w:pPr>
        <w:ind w:left="72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below $xx,xxx / year </w:t>
      </w:r>
    </w:p>
    <w:p w14:paraId="5C84F47B" w14:textId="77777777" w:rsidR="00C30A56" w:rsidRDefault="00C30A56" w:rsidP="00C30A56">
      <w:pPr>
        <w:ind w:left="720"/>
      </w:pPr>
      <w:r>
        <w:lastRenderedPageBreak/>
        <w:fldChar w:fldCharType="begin">
          <w:ffData>
            <w:name w:val="Check3"/>
            <w:enabled/>
            <w:calcOnExit w:val="0"/>
            <w:checkBox>
              <w:sizeAuto/>
              <w:default w:val="0"/>
            </w:checkBox>
          </w:ffData>
        </w:fldChar>
      </w:r>
      <w:r>
        <w:instrText xml:space="preserve"> FORMCHECKBOX </w:instrText>
      </w:r>
      <w:r>
        <w:fldChar w:fldCharType="separate"/>
      </w:r>
      <w:r>
        <w:fldChar w:fldCharType="end"/>
      </w:r>
      <w:r>
        <w:t xml:space="preserve"> below $xx,xxx / year</w:t>
      </w:r>
    </w:p>
    <w:p w14:paraId="6559515E" w14:textId="77777777" w:rsidR="006E2C58" w:rsidRDefault="006E2C58" w:rsidP="00903851">
      <w:pPr>
        <w:pStyle w:val="ListBullet"/>
        <w:numPr>
          <w:ilvl w:val="0"/>
          <w:numId w:val="0"/>
        </w:numPr>
        <w:ind w:left="360" w:hanging="360"/>
      </w:pPr>
    </w:p>
    <w:p w14:paraId="2E9366F4" w14:textId="19785C1C" w:rsidR="006E2C58" w:rsidRDefault="006E2C58" w:rsidP="00C30A56">
      <w:pPr>
        <w:pStyle w:val="NumberedBulletedList"/>
        <w:tabs>
          <w:tab w:val="clear" w:pos="8820"/>
        </w:tabs>
      </w:pPr>
      <w:r>
        <w:t>There are four people in our household and the total yearly household income is:</w:t>
      </w:r>
    </w:p>
    <w:p w14:paraId="54AFB663" w14:textId="77777777" w:rsidR="00C30A56" w:rsidRDefault="00C30A56" w:rsidP="00C30A56">
      <w:pPr>
        <w:ind w:left="72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above $xx,xxx / year</w:t>
      </w:r>
    </w:p>
    <w:p w14:paraId="73F4E986" w14:textId="77777777" w:rsidR="00C30A56" w:rsidRDefault="00C30A56" w:rsidP="00C30A56">
      <w:pPr>
        <w:ind w:left="72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below $xx,xxx / year </w:t>
      </w:r>
    </w:p>
    <w:p w14:paraId="15AFB9A9" w14:textId="77777777" w:rsidR="00C30A56" w:rsidRDefault="00C30A56" w:rsidP="00C30A56">
      <w:pPr>
        <w:ind w:left="72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 xml:space="preserve"> below $xx,xxx / year</w:t>
      </w:r>
    </w:p>
    <w:p w14:paraId="38BCE853" w14:textId="77777777" w:rsidR="006E2C58" w:rsidRDefault="006E2C58" w:rsidP="006E2C58">
      <w:pPr>
        <w:pStyle w:val="ListBullet"/>
        <w:numPr>
          <w:ilvl w:val="0"/>
          <w:numId w:val="0"/>
        </w:numPr>
        <w:ind w:left="360" w:hanging="360"/>
      </w:pPr>
    </w:p>
    <w:p w14:paraId="422999C9" w14:textId="1705B604" w:rsidR="006E2C58" w:rsidRDefault="006E2C58" w:rsidP="00C30A56">
      <w:pPr>
        <w:pStyle w:val="NumberedBulletedList"/>
        <w:tabs>
          <w:tab w:val="clear" w:pos="8820"/>
        </w:tabs>
      </w:pPr>
      <w:r>
        <w:t>There are five people in our household and the total yearly household income is:</w:t>
      </w:r>
    </w:p>
    <w:p w14:paraId="51A693B2" w14:textId="77777777" w:rsidR="00C30A56" w:rsidRDefault="00C30A56" w:rsidP="00C30A56">
      <w:pPr>
        <w:ind w:left="72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above $xx,xxx / year</w:t>
      </w:r>
    </w:p>
    <w:p w14:paraId="7E7CF6B7" w14:textId="77777777" w:rsidR="00C30A56" w:rsidRDefault="00C30A56" w:rsidP="00C30A56">
      <w:pPr>
        <w:ind w:left="72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below $xx,xxx / year </w:t>
      </w:r>
    </w:p>
    <w:p w14:paraId="1B11CFA1" w14:textId="77777777" w:rsidR="00C30A56" w:rsidRDefault="00C30A56" w:rsidP="00C30A56">
      <w:pPr>
        <w:ind w:left="72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 xml:space="preserve"> below $xx,xxx / year</w:t>
      </w:r>
    </w:p>
    <w:p w14:paraId="1E192F71" w14:textId="77777777" w:rsidR="006E2C58" w:rsidRDefault="006E2C58" w:rsidP="006E2C58">
      <w:pPr>
        <w:pStyle w:val="ListBullet"/>
        <w:numPr>
          <w:ilvl w:val="0"/>
          <w:numId w:val="0"/>
        </w:numPr>
        <w:ind w:left="360" w:hanging="360"/>
      </w:pPr>
    </w:p>
    <w:p w14:paraId="473DD36C" w14:textId="448C1308" w:rsidR="006E2C58" w:rsidRDefault="006E2C58" w:rsidP="00C30A56">
      <w:pPr>
        <w:pStyle w:val="NumberedBulletedList"/>
        <w:tabs>
          <w:tab w:val="clear" w:pos="8820"/>
        </w:tabs>
      </w:pPr>
      <w:r>
        <w:t>There are six people in our household and the total yearly household income is:</w:t>
      </w:r>
    </w:p>
    <w:p w14:paraId="578B38B1" w14:textId="77777777" w:rsidR="00C30A56" w:rsidRDefault="00C30A56" w:rsidP="00C30A56">
      <w:pPr>
        <w:ind w:left="72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above $xx,xxx / year</w:t>
      </w:r>
    </w:p>
    <w:p w14:paraId="130ABAEA" w14:textId="77777777" w:rsidR="00C30A56" w:rsidRDefault="00C30A56" w:rsidP="00C30A56">
      <w:pPr>
        <w:ind w:left="72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below $xx,xxx / year </w:t>
      </w:r>
    </w:p>
    <w:p w14:paraId="1DB169F8" w14:textId="77777777" w:rsidR="00C30A56" w:rsidRDefault="00C30A56" w:rsidP="00C30A56">
      <w:pPr>
        <w:ind w:left="72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 xml:space="preserve"> below $xx,xxx / year</w:t>
      </w:r>
    </w:p>
    <w:p w14:paraId="0ECE7F25" w14:textId="77777777" w:rsidR="006E2C58" w:rsidRDefault="006E2C58" w:rsidP="006E2C58">
      <w:pPr>
        <w:pStyle w:val="ListBullet"/>
        <w:numPr>
          <w:ilvl w:val="0"/>
          <w:numId w:val="0"/>
        </w:numPr>
        <w:ind w:left="360" w:hanging="360"/>
      </w:pPr>
    </w:p>
    <w:p w14:paraId="22F06EA8" w14:textId="359C1712" w:rsidR="006E2C58" w:rsidRDefault="006E2C58" w:rsidP="00C30A56">
      <w:pPr>
        <w:pStyle w:val="NumberedBulletedList"/>
        <w:tabs>
          <w:tab w:val="clear" w:pos="8820"/>
        </w:tabs>
      </w:pPr>
      <w:r>
        <w:t>There are seven people in our household and the total yearly household income is:</w:t>
      </w:r>
    </w:p>
    <w:p w14:paraId="52391CD0" w14:textId="77777777" w:rsidR="00C30A56" w:rsidRDefault="00C30A56" w:rsidP="00C30A56">
      <w:pPr>
        <w:ind w:left="72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above $xx,xxx / year</w:t>
      </w:r>
    </w:p>
    <w:p w14:paraId="741329C2" w14:textId="77777777" w:rsidR="00C30A56" w:rsidRDefault="00C30A56" w:rsidP="00C30A56">
      <w:pPr>
        <w:ind w:left="72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below $xx,xxx / year </w:t>
      </w:r>
    </w:p>
    <w:p w14:paraId="1E35DB49" w14:textId="77777777" w:rsidR="00C30A56" w:rsidRDefault="00C30A56" w:rsidP="00C30A56">
      <w:pPr>
        <w:ind w:left="72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 xml:space="preserve"> below $xx,xxx / year</w:t>
      </w:r>
    </w:p>
    <w:p w14:paraId="7FABB126" w14:textId="77777777" w:rsidR="006E2C58" w:rsidRDefault="006E2C58" w:rsidP="006E2C58">
      <w:pPr>
        <w:pStyle w:val="ListBullet"/>
        <w:numPr>
          <w:ilvl w:val="0"/>
          <w:numId w:val="0"/>
        </w:numPr>
        <w:ind w:left="360" w:hanging="360"/>
      </w:pPr>
    </w:p>
    <w:p w14:paraId="78B8078C" w14:textId="7B02C5FC" w:rsidR="006E2C58" w:rsidRDefault="006E2C58" w:rsidP="00C30A56">
      <w:pPr>
        <w:pStyle w:val="NumberedBulletedList"/>
        <w:tabs>
          <w:tab w:val="clear" w:pos="8820"/>
        </w:tabs>
      </w:pPr>
      <w:r>
        <w:t>There are eight people in our household and the total yearly household income is:</w:t>
      </w:r>
    </w:p>
    <w:p w14:paraId="25A69479" w14:textId="77777777" w:rsidR="00C30A56" w:rsidRDefault="00C30A56" w:rsidP="00C30A56">
      <w:pPr>
        <w:ind w:left="720"/>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above $xx,xxx / year</w:t>
      </w:r>
    </w:p>
    <w:p w14:paraId="029AB65C" w14:textId="77777777" w:rsidR="00C30A56" w:rsidRDefault="00C30A56" w:rsidP="00C30A56">
      <w:pPr>
        <w:ind w:left="72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below $xx,xxx / year </w:t>
      </w:r>
    </w:p>
    <w:p w14:paraId="04529715" w14:textId="77777777" w:rsidR="00C30A56" w:rsidRDefault="00C30A56" w:rsidP="00C30A56">
      <w:pPr>
        <w:ind w:left="72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 xml:space="preserve"> below $xx,xxx / year</w:t>
      </w:r>
    </w:p>
    <w:p w14:paraId="2C97EF7E" w14:textId="77777777" w:rsidR="006E2C58" w:rsidRDefault="006E2C58" w:rsidP="006E2C58">
      <w:pPr>
        <w:pStyle w:val="ListBullet"/>
        <w:numPr>
          <w:ilvl w:val="0"/>
          <w:numId w:val="0"/>
        </w:numPr>
        <w:ind w:left="360" w:hanging="360"/>
      </w:pPr>
    </w:p>
    <w:p w14:paraId="5BCB74C3" w14:textId="77777777" w:rsidR="006E2C58" w:rsidRDefault="006E2C58" w:rsidP="00B27947">
      <w:r>
        <w:lastRenderedPageBreak/>
        <w:t>I certify that, after reviewing the definition of annual income, the information provided is correct and complete to the best of my knowledge and belief. I agree to provide income verification if requested by local officials.</w:t>
      </w:r>
    </w:p>
    <w:p w14:paraId="274B3B54" w14:textId="77777777" w:rsidR="006E2C58" w:rsidRDefault="006E2C58" w:rsidP="00B27947"/>
    <w:p w14:paraId="0C2FBADE" w14:textId="3DFAA806" w:rsidR="006E2C58" w:rsidRDefault="006E2C58" w:rsidP="00B27947">
      <w:r>
        <w:t>Please sign or initial</w:t>
      </w:r>
      <w:r w:rsidR="00C51F2B">
        <w:t>. Y</w:t>
      </w:r>
      <w:r>
        <w:t xml:space="preserve">our response will not be considered valid for documenting without </w:t>
      </w:r>
      <w:r w:rsidR="00C51F2B">
        <w:t xml:space="preserve">a </w:t>
      </w:r>
      <w:r>
        <w:t>signature or initial.</w:t>
      </w:r>
    </w:p>
    <w:p w14:paraId="1E2096B7" w14:textId="77777777" w:rsidR="006E2C58" w:rsidRDefault="006E2C58" w:rsidP="006E2C58">
      <w:pPr>
        <w:pStyle w:val="ListBullet"/>
        <w:numPr>
          <w:ilvl w:val="0"/>
          <w:numId w:val="0"/>
        </w:numPr>
        <w:ind w:left="360" w:hanging="360"/>
      </w:pPr>
    </w:p>
    <w:p w14:paraId="6342A991" w14:textId="77777777" w:rsidR="006E2C58" w:rsidRDefault="006E2C58" w:rsidP="006E2C58">
      <w:pPr>
        <w:pStyle w:val="ListBullet"/>
        <w:numPr>
          <w:ilvl w:val="0"/>
          <w:numId w:val="0"/>
        </w:numPr>
        <w:ind w:left="360" w:hanging="360"/>
      </w:pPr>
      <w:r>
        <w:t>_________________________________________</w:t>
      </w:r>
    </w:p>
    <w:p w14:paraId="0F701DA2" w14:textId="77777777" w:rsidR="006E2C58" w:rsidRDefault="006E2C58" w:rsidP="006E2C58">
      <w:pPr>
        <w:pStyle w:val="ListBullet"/>
        <w:numPr>
          <w:ilvl w:val="0"/>
          <w:numId w:val="0"/>
        </w:numPr>
        <w:ind w:left="360" w:hanging="360"/>
      </w:pPr>
      <w:r>
        <w:t>Signature</w:t>
      </w:r>
    </w:p>
    <w:p w14:paraId="5B2D904A" w14:textId="77777777" w:rsidR="006E2C58" w:rsidRDefault="006E2C58" w:rsidP="006E2C58">
      <w:pPr>
        <w:pStyle w:val="ListBullet"/>
        <w:numPr>
          <w:ilvl w:val="0"/>
          <w:numId w:val="0"/>
        </w:numPr>
      </w:pPr>
      <w:r>
        <w:t>_________________________________________</w:t>
      </w:r>
    </w:p>
    <w:p w14:paraId="7E0548D0" w14:textId="77777777" w:rsidR="006E2C58" w:rsidRDefault="006E2C58" w:rsidP="006E2C58">
      <w:pPr>
        <w:pStyle w:val="ListBullet"/>
        <w:numPr>
          <w:ilvl w:val="0"/>
          <w:numId w:val="0"/>
        </w:numPr>
      </w:pPr>
      <w:r>
        <w:t>Address</w:t>
      </w:r>
    </w:p>
    <w:p w14:paraId="2BC73CEA" w14:textId="77777777" w:rsidR="006E2C58" w:rsidRDefault="006E2C58" w:rsidP="006E2C58">
      <w:pPr>
        <w:pStyle w:val="ListBullet"/>
        <w:numPr>
          <w:ilvl w:val="0"/>
          <w:numId w:val="0"/>
        </w:numPr>
      </w:pPr>
      <w:r>
        <w:t>_________________________________________</w:t>
      </w:r>
    </w:p>
    <w:p w14:paraId="15789F79" w14:textId="77777777" w:rsidR="006E2C58" w:rsidRDefault="006E2C58" w:rsidP="006E2C58">
      <w:pPr>
        <w:pStyle w:val="ListBullet"/>
        <w:numPr>
          <w:ilvl w:val="0"/>
          <w:numId w:val="0"/>
        </w:numPr>
      </w:pPr>
      <w:r>
        <w:t>Date</w:t>
      </w:r>
    </w:p>
    <w:p w14:paraId="4F8A9CDA" w14:textId="73971D8D" w:rsidR="006E2C58" w:rsidRDefault="006E2C58" w:rsidP="006E2C58">
      <w:pPr>
        <w:pStyle w:val="ListBullet"/>
        <w:numPr>
          <w:ilvl w:val="0"/>
          <w:numId w:val="0"/>
        </w:numPr>
        <w:ind w:left="360" w:hanging="360"/>
      </w:pPr>
    </w:p>
    <w:p w14:paraId="6C3B9693" w14:textId="77777777" w:rsidR="006E2C58" w:rsidRDefault="006E2C58" w:rsidP="006E2C58">
      <w:pPr>
        <w:pStyle w:val="ListBullet"/>
        <w:sectPr w:rsidR="006E2C58" w:rsidSect="006E2C58">
          <w:pgSz w:w="12240" w:h="15840"/>
          <w:pgMar w:top="1710" w:right="1440" w:bottom="1890" w:left="1440" w:header="720" w:footer="432" w:gutter="0"/>
          <w:cols w:space="720"/>
          <w:titlePg/>
          <w:docGrid w:linePitch="360"/>
        </w:sectPr>
      </w:pPr>
    </w:p>
    <w:p w14:paraId="08410D2B" w14:textId="09CFD6B6" w:rsidR="006E2C58" w:rsidRDefault="006E2C58" w:rsidP="006E2C58">
      <w:pPr>
        <w:pStyle w:val="Heading1"/>
      </w:pPr>
      <w:bookmarkStart w:id="6" w:name="_Toc231283125"/>
      <w:r>
        <w:lastRenderedPageBreak/>
        <w:t>Household Income Survey – Recording Actual Income</w:t>
      </w:r>
      <w:bookmarkEnd w:id="6"/>
    </w:p>
    <w:p w14:paraId="42A2E31E" w14:textId="77777777" w:rsidR="006E2C58" w:rsidRDefault="006E2C58" w:rsidP="006E2C58"/>
    <w:p w14:paraId="1B38B71B" w14:textId="77777777" w:rsidR="00612D4B" w:rsidRDefault="00612D4B" w:rsidP="00612D4B">
      <w:pPr>
        <w:pStyle w:val="ListBullet"/>
        <w:numPr>
          <w:ilvl w:val="0"/>
          <w:numId w:val="0"/>
        </w:numPr>
      </w:pPr>
      <w:r>
        <w:t xml:space="preserve">The information requested below is vital to </w:t>
      </w:r>
      <w:r w:rsidRPr="003826D5">
        <w:t>(</w:t>
      </w:r>
      <w:r w:rsidRPr="00C30A56">
        <w:t>community’s name</w:t>
      </w:r>
      <w:r w:rsidRPr="003826D5">
        <w:t>)</w:t>
      </w:r>
      <w:r>
        <w:t xml:space="preserve"> application to the Montana Department of Commerce for a Community Development Block Grant. </w:t>
      </w:r>
    </w:p>
    <w:p w14:paraId="69D54213" w14:textId="77777777" w:rsidR="00612D4B" w:rsidRDefault="00612D4B" w:rsidP="00612D4B">
      <w:pPr>
        <w:pStyle w:val="ListBullet"/>
        <w:numPr>
          <w:ilvl w:val="0"/>
          <w:numId w:val="0"/>
        </w:numPr>
      </w:pPr>
    </w:p>
    <w:p w14:paraId="3554C6BE" w14:textId="1F9DC8E8" w:rsidR="00612D4B" w:rsidRDefault="00612D4B" w:rsidP="00612D4B">
      <w:pPr>
        <w:pStyle w:val="ListBullet"/>
        <w:numPr>
          <w:ilvl w:val="0"/>
          <w:numId w:val="0"/>
        </w:numPr>
      </w:pPr>
      <w:r>
        <w:t xml:space="preserve">The CDBG </w:t>
      </w:r>
      <w:r w:rsidR="00D90B91">
        <w:t>P</w:t>
      </w:r>
      <w:r>
        <w:t xml:space="preserve">rogram is a federal program intended to assist low- and moderate-income families. Your individual response will be kept confidential and will not be available to the public. The individual responses will be added together for the grant application without any identifying information included. </w:t>
      </w:r>
    </w:p>
    <w:p w14:paraId="105939D3" w14:textId="77777777" w:rsidR="00612D4B" w:rsidRDefault="00612D4B" w:rsidP="00612D4B">
      <w:pPr>
        <w:pStyle w:val="ListBullet"/>
        <w:numPr>
          <w:ilvl w:val="0"/>
          <w:numId w:val="0"/>
        </w:numPr>
      </w:pPr>
    </w:p>
    <w:p w14:paraId="4A0BFC1D" w14:textId="77777777" w:rsidR="00612D4B" w:rsidRDefault="00612D4B" w:rsidP="00612D4B">
      <w:pPr>
        <w:pStyle w:val="ListBullet"/>
        <w:numPr>
          <w:ilvl w:val="0"/>
          <w:numId w:val="0"/>
        </w:numPr>
      </w:pPr>
      <w:r>
        <w:t>The survey asks that you provide your annual income. The U.S. Department of Housing and Urban Development defines annual income as all payments from all sources received by the family head, even if temporarily absent, and by each additional member of the family household who is not a minor; a minor as defined as a person under age 18. Income includes:</w:t>
      </w:r>
    </w:p>
    <w:p w14:paraId="48D3C1AC" w14:textId="5F135344" w:rsidR="00612D4B" w:rsidRDefault="00612D4B" w:rsidP="00243E91">
      <w:pPr>
        <w:pStyle w:val="ListBullet"/>
      </w:pPr>
      <w:r>
        <w:t>The gross amount, before any payroll deductions, of wages and salaries, overtime pay, commissions, fees, tips and bonuses</w:t>
      </w:r>
      <w:r w:rsidR="00243E91">
        <w:t>.</w:t>
      </w:r>
    </w:p>
    <w:p w14:paraId="7EB9B4DA" w14:textId="036E457A" w:rsidR="00612D4B" w:rsidRDefault="00612D4B" w:rsidP="00243E91">
      <w:pPr>
        <w:pStyle w:val="ListBullet"/>
      </w:pPr>
      <w:r>
        <w:t>The net income from operation of a business or profession or from rental or real or personal property, this includes gross receipts minus operating expenses received from the operation of an unincorporated farm or ranch</w:t>
      </w:r>
      <w:r w:rsidR="00243E91">
        <w:t>.</w:t>
      </w:r>
    </w:p>
    <w:p w14:paraId="355C1970" w14:textId="386C10C5" w:rsidR="00612D4B" w:rsidRDefault="00612D4B" w:rsidP="00243E91">
      <w:pPr>
        <w:pStyle w:val="ListBullet"/>
      </w:pPr>
      <w:r>
        <w:t>Interest and dividends</w:t>
      </w:r>
      <w:r w:rsidR="00243E91">
        <w:t>.</w:t>
      </w:r>
    </w:p>
    <w:p w14:paraId="2948BC79" w14:textId="24CC18EE" w:rsidR="00612D4B" w:rsidRDefault="00612D4B" w:rsidP="00243E91">
      <w:pPr>
        <w:pStyle w:val="ListBullet"/>
      </w:pPr>
      <w:r>
        <w:t>The full amount of periodic payments received from social security, annuities, insurance policies, retirement funds, pensions, disability or death benefits and other similar types of periodic receipts</w:t>
      </w:r>
      <w:r w:rsidR="00243E91">
        <w:t>.</w:t>
      </w:r>
    </w:p>
    <w:p w14:paraId="66733F2D" w14:textId="44E52140" w:rsidR="00612D4B" w:rsidRDefault="00612D4B" w:rsidP="00243E91">
      <w:pPr>
        <w:pStyle w:val="ListBullet"/>
      </w:pPr>
      <w:r>
        <w:t>Payments in lieu of earnings, such as unemployment and disability compensation, worker’s compensation and severance pay</w:t>
      </w:r>
      <w:r w:rsidR="00243E91">
        <w:t>.</w:t>
      </w:r>
    </w:p>
    <w:p w14:paraId="6E4B9DA7" w14:textId="25397655" w:rsidR="00612D4B" w:rsidRDefault="00612D4B" w:rsidP="00243E91">
      <w:pPr>
        <w:pStyle w:val="ListBullet"/>
      </w:pPr>
      <w:r>
        <w:t>Public assistance</w:t>
      </w:r>
      <w:r w:rsidR="00243E91">
        <w:t>.</w:t>
      </w:r>
    </w:p>
    <w:p w14:paraId="65EBF69E" w14:textId="112B89AA" w:rsidR="00612D4B" w:rsidRDefault="00612D4B" w:rsidP="00243E91">
      <w:pPr>
        <w:pStyle w:val="ListBullet"/>
      </w:pPr>
      <w:r>
        <w:lastRenderedPageBreak/>
        <w:t>Period</w:t>
      </w:r>
      <w:r w:rsidR="00D90B91">
        <w:t>ic</w:t>
      </w:r>
      <w:r>
        <w:t xml:space="preserve"> and determinable allowances, such as alimony and child support payments, and regular contributions or gifts received from </w:t>
      </w:r>
      <w:r w:rsidR="00243E91">
        <w:t>people</w:t>
      </w:r>
      <w:r>
        <w:t xml:space="preserve"> not residing in the dwelling</w:t>
      </w:r>
      <w:r w:rsidR="00243E91">
        <w:t>.</w:t>
      </w:r>
    </w:p>
    <w:p w14:paraId="2860FB6B" w14:textId="72D550AD" w:rsidR="00612D4B" w:rsidRDefault="00612D4B" w:rsidP="00243E91">
      <w:pPr>
        <w:pStyle w:val="ListBullet"/>
      </w:pPr>
      <w:r>
        <w:t>All regular pay, special pay and allowances of a member of the armed forces, whether living in the dwelling or away, who is head of the family or spouse</w:t>
      </w:r>
      <w:r w:rsidR="00243E91">
        <w:t>.</w:t>
      </w:r>
    </w:p>
    <w:p w14:paraId="32B5954D" w14:textId="77777777" w:rsidR="006E2C58" w:rsidRDefault="006E2C58" w:rsidP="006E2C58"/>
    <w:p w14:paraId="7B2D82A3" w14:textId="77777777" w:rsidR="006E2C58" w:rsidRPr="00187601" w:rsidRDefault="006E2C58" w:rsidP="006E2C58">
      <w:pPr>
        <w:rPr>
          <w:b/>
          <w:bCs/>
        </w:rPr>
      </w:pPr>
      <w:r w:rsidRPr="00187601">
        <w:rPr>
          <w:b/>
          <w:bCs/>
        </w:rPr>
        <w:t>My (our) total gross household income for 20XX was $</w:t>
      </w:r>
      <w:r>
        <w:rPr>
          <w:b/>
          <w:bCs/>
        </w:rPr>
        <w:t>_______________________.</w:t>
      </w:r>
    </w:p>
    <w:p w14:paraId="1BF994FD" w14:textId="77777777" w:rsidR="006E2C58" w:rsidRDefault="006E2C58" w:rsidP="006E2C58"/>
    <w:p w14:paraId="50D5656E" w14:textId="3D4BDD6A" w:rsidR="006E2C58" w:rsidRDefault="006E2C58" w:rsidP="006E2C58">
      <w:r>
        <w:t xml:space="preserve">The total number of all </w:t>
      </w:r>
      <w:r w:rsidR="00243E91">
        <w:t>people</w:t>
      </w:r>
      <w:r>
        <w:t xml:space="preserve"> in the household is ____________________________.</w:t>
      </w:r>
    </w:p>
    <w:p w14:paraId="25A11DA8" w14:textId="77777777" w:rsidR="006E2C58" w:rsidRDefault="006E2C58" w:rsidP="006E2C58"/>
    <w:p w14:paraId="30FB70B4" w14:textId="656E3DC7" w:rsidR="006E2C58" w:rsidRDefault="006E2C58" w:rsidP="006E2C58">
      <w:r>
        <w:t>Please print clearly</w:t>
      </w:r>
      <w:r w:rsidR="00D90B91">
        <w:t xml:space="preserve">: </w:t>
      </w:r>
      <w:r>
        <w:tab/>
        <w:t>Survey #_________________________</w:t>
      </w:r>
    </w:p>
    <w:p w14:paraId="391F657C" w14:textId="77777777" w:rsidR="006E2C58" w:rsidRDefault="006E2C58" w:rsidP="006E2C58"/>
    <w:p w14:paraId="04851374" w14:textId="4E2257EA" w:rsidR="006E2C58" w:rsidRDefault="006E2C58" w:rsidP="006E2C58">
      <w:r>
        <w:t>N</w:t>
      </w:r>
      <w:r w:rsidR="00243E91">
        <w:t>ame</w:t>
      </w:r>
      <w:r>
        <w:t>: _______________________________________________________________</w:t>
      </w:r>
    </w:p>
    <w:p w14:paraId="0047EE9C" w14:textId="77777777" w:rsidR="006E2C58" w:rsidRDefault="006E2C58" w:rsidP="006E2C58"/>
    <w:p w14:paraId="62998341" w14:textId="7D11E5CF" w:rsidR="006E2C58" w:rsidRDefault="006E2C58" w:rsidP="006E2C58">
      <w:r>
        <w:t>A</w:t>
      </w:r>
      <w:r w:rsidR="00243E91">
        <w:t>ddress</w:t>
      </w:r>
      <w:r>
        <w:t>: ____________________________________________________________</w:t>
      </w:r>
    </w:p>
    <w:p w14:paraId="364D3160" w14:textId="77777777" w:rsidR="006E2C58" w:rsidRDefault="006E2C58" w:rsidP="006E2C58"/>
    <w:p w14:paraId="4A6C1328" w14:textId="77777777" w:rsidR="006E2C58" w:rsidRDefault="006E2C58" w:rsidP="006E2C58">
      <w:r>
        <w:t>I certify that the income information I have provided is true and accurate to the best of my knowledge and belief. I agree to provide income verification if requested by state and local officials.</w:t>
      </w:r>
    </w:p>
    <w:p w14:paraId="2F27B2DC" w14:textId="77777777" w:rsidR="006E2C58" w:rsidRDefault="006E2C58" w:rsidP="006E2C58"/>
    <w:p w14:paraId="210566C8" w14:textId="71CC655C" w:rsidR="006E2C58" w:rsidRDefault="006E2C58" w:rsidP="006E2C58">
      <w:r>
        <w:t>S</w:t>
      </w:r>
      <w:r w:rsidR="00243E91">
        <w:t>ignature</w:t>
      </w:r>
      <w:r>
        <w:tab/>
        <w:t>_________________________________________ D</w:t>
      </w:r>
      <w:r w:rsidR="00243E91">
        <w:t>ate</w:t>
      </w:r>
      <w:r>
        <w:t xml:space="preserve"> ____________</w:t>
      </w:r>
    </w:p>
    <w:p w14:paraId="4B00FC87" w14:textId="304DD9DA" w:rsidR="00320776" w:rsidRPr="00105AAB" w:rsidRDefault="006E2C58" w:rsidP="00612D4B">
      <w:pPr>
        <w:rPr>
          <w:noProof/>
        </w:rPr>
      </w:pPr>
      <w:r>
        <w:t xml:space="preserve"> </w:t>
      </w:r>
    </w:p>
    <w:sectPr w:rsidR="00320776" w:rsidRPr="00105AAB" w:rsidSect="006279AD">
      <w:headerReference w:type="even" r:id="rId11"/>
      <w:headerReference w:type="default" r:id="rId12"/>
      <w:footerReference w:type="even" r:id="rId13"/>
      <w:footerReference w:type="default" r:id="rId14"/>
      <w:headerReference w:type="first" r:id="rId15"/>
      <w:footerReference w:type="first" r:id="rId16"/>
      <w:pgSz w:w="12240" w:h="15840"/>
      <w:pgMar w:top="1710" w:right="1440" w:bottom="1170" w:left="1440" w:header="720" w:footer="432"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A1D4B" w14:textId="77777777" w:rsidR="00A14045" w:rsidRDefault="00A14045" w:rsidP="005730E1">
      <w:r>
        <w:separator/>
      </w:r>
    </w:p>
    <w:p w14:paraId="5142C76C" w14:textId="77777777" w:rsidR="00A14045" w:rsidRDefault="00A14045"/>
    <w:p w14:paraId="09E959C6" w14:textId="77777777" w:rsidR="00A14045" w:rsidRDefault="00A14045"/>
  </w:endnote>
  <w:endnote w:type="continuationSeparator" w:id="0">
    <w:p w14:paraId="372E067C" w14:textId="77777777" w:rsidR="00A14045" w:rsidRDefault="00A14045" w:rsidP="005730E1">
      <w:r>
        <w:continuationSeparator/>
      </w:r>
    </w:p>
    <w:p w14:paraId="7BBB8761" w14:textId="77777777" w:rsidR="00A14045" w:rsidRDefault="00A14045"/>
    <w:p w14:paraId="64458740" w14:textId="77777777" w:rsidR="00A14045" w:rsidRDefault="00A140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dobeClean-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4129388"/>
      <w:docPartObj>
        <w:docPartGallery w:val="Page Numbers (Bottom of Page)"/>
        <w:docPartUnique/>
      </w:docPartObj>
    </w:sdtPr>
    <w:sdtEndPr>
      <w:rPr>
        <w:noProof/>
      </w:rPr>
    </w:sdtEndPr>
    <w:sdtContent>
      <w:p w14:paraId="24F94FD2" w14:textId="77777777" w:rsidR="00510EF4" w:rsidRPr="009B38D6" w:rsidRDefault="00A14045" w:rsidP="00510EF4">
        <w:pPr>
          <w:pStyle w:val="Footer"/>
          <w:tabs>
            <w:tab w:val="left" w:pos="4275"/>
          </w:tabs>
          <w:rPr>
            <w:noProof/>
          </w:rPr>
        </w:pPr>
        <w:sdt>
          <w:sdtPr>
            <w:rPr>
              <w:b/>
              <w:bCs/>
            </w:rPr>
            <w:alias w:val="Title"/>
            <w:tag w:val=""/>
            <w:id w:val="1297334604"/>
            <w:showingPlcHdr/>
            <w:dataBinding w:prefixMappings="xmlns:ns0='http://purl.org/dc/elements/1.1/' xmlns:ns1='http://schemas.openxmlformats.org/package/2006/metadata/core-properties' " w:xpath="/ns1:coreProperties[1]/ns0:title[1]" w:storeItemID="{6C3C8BC8-F283-45AE-878A-BAB7291924A1}"/>
            <w:text/>
          </w:sdtPr>
          <w:sdtEndPr/>
          <w:sdtContent>
            <w:r w:rsidR="00510EF4" w:rsidRPr="00B6167D">
              <w:rPr>
                <w:rStyle w:val="PlaceholderText"/>
                <w:b/>
                <w:bCs/>
              </w:rPr>
              <w:t>[Title]</w:t>
            </w:r>
          </w:sdtContent>
        </w:sdt>
        <w:r w:rsidR="00510EF4">
          <w:tab/>
        </w:r>
        <w:r w:rsidR="00510EF4">
          <w:tab/>
        </w:r>
        <w:r w:rsidR="00510EF4">
          <w:tab/>
        </w:r>
        <w:r w:rsidR="00510EF4">
          <w:fldChar w:fldCharType="begin"/>
        </w:r>
        <w:r w:rsidR="00510EF4">
          <w:instrText xml:space="preserve"> PAGE   \* MERGEFORMAT </w:instrText>
        </w:r>
        <w:r w:rsidR="00510EF4">
          <w:fldChar w:fldCharType="separate"/>
        </w:r>
        <w:r w:rsidR="00510EF4">
          <w:t>0</w:t>
        </w:r>
        <w:r w:rsidR="00510EF4">
          <w:rPr>
            <w:noProof/>
          </w:rPr>
          <w:fldChar w:fldCharType="end"/>
        </w:r>
      </w:p>
    </w:sdtContent>
  </w:sdt>
  <w:p w14:paraId="0B77EAE8" w14:textId="77777777" w:rsidR="00067294" w:rsidRDefault="0006729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42B0E" w14:textId="77777777" w:rsidR="00CA42E6" w:rsidRPr="00683E96" w:rsidRDefault="00CA42E6" w:rsidP="006369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eastAsia="Aptos" w:cs="AdobeClean-Regular"/>
        <w:b/>
        <w:bCs/>
        <w:color w:val="397AB2"/>
        <w:kern w:val="0"/>
      </w:rPr>
    </w:pPr>
    <w:r w:rsidRPr="00683E96">
      <w:rPr>
        <w:rFonts w:eastAsia="Aptos" w:cs="Segoe UI"/>
        <w:b/>
        <w:bCs/>
        <w:color w:val="1E1F21"/>
      </w:rPr>
      <w:t>Montana Department of Commerce</w:t>
    </w:r>
    <w:r w:rsidRPr="00683E96">
      <w:rPr>
        <w:rFonts w:eastAsia="Aptos" w:cs="AdobeClean-Regular"/>
        <w:kern w:val="0"/>
      </w:rPr>
      <w:t xml:space="preserve"> | </w:t>
    </w:r>
    <w:hyperlink r:id="rId1" w:history="1">
      <w:r w:rsidRPr="006369E1">
        <w:rPr>
          <w:rStyle w:val="Hyperlink"/>
        </w:rPr>
        <w:t>commerce.mt.gov</w:t>
      </w:r>
    </w:hyperlink>
    <w:r w:rsidRPr="006369E1">
      <w:rPr>
        <w:rStyle w:val="Hyperlink"/>
        <w:color w:val="auto"/>
      </w:rPr>
      <w:t xml:space="preserve"> | </w:t>
    </w:r>
    <w:hyperlink r:id="rId2" w:history="1">
      <w:r w:rsidRPr="006369E1">
        <w:rPr>
          <w:rStyle w:val="Hyperlink"/>
        </w:rPr>
        <w:t>montanarelay.mt.gov (711)</w:t>
      </w:r>
    </w:hyperlink>
  </w:p>
  <w:p w14:paraId="17647647" w14:textId="77777777" w:rsidR="00832D37" w:rsidRPr="006D3F9A" w:rsidRDefault="00CA42E6" w:rsidP="006D3F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eastAsia="Aptos" w:cs="AdobeClean-Regular"/>
        <w:kern w:val="0"/>
      </w:rPr>
    </w:pPr>
    <w:r w:rsidRPr="00683E96">
      <w:rPr>
        <w:rFonts w:eastAsia="Aptos" w:cs="AdobeClean-Regular"/>
        <w:kern w:val="0"/>
      </w:rPr>
      <w:t>P.O. Box 2005</w:t>
    </w:r>
    <w:r>
      <w:rPr>
        <w:rFonts w:eastAsia="Aptos" w:cs="AdobeClean-Regular"/>
        <w:kern w:val="0"/>
      </w:rPr>
      <w:t>2</w:t>
    </w:r>
    <w:r w:rsidR="00983F45">
      <w:rPr>
        <w:rFonts w:eastAsia="Aptos" w:cs="AdobeClean-Regular"/>
        <w:kern w:val="0"/>
      </w:rPr>
      <w:t>3</w:t>
    </w:r>
    <w:r w:rsidRPr="00683E96">
      <w:rPr>
        <w:rFonts w:eastAsia="Aptos" w:cs="AdobeClean-Regular"/>
        <w:kern w:val="0"/>
      </w:rPr>
      <w:t xml:space="preserve"> | Helena, MT 59620-05</w:t>
    </w:r>
    <w:r>
      <w:rPr>
        <w:rFonts w:eastAsia="Aptos" w:cs="AdobeClean-Regular"/>
        <w:kern w:val="0"/>
      </w:rPr>
      <w:t>2</w:t>
    </w:r>
    <w:r w:rsidR="00983F45">
      <w:rPr>
        <w:rFonts w:eastAsia="Aptos" w:cs="AdobeClean-Regular"/>
        <w:kern w:val="0"/>
      </w:rPr>
      <w:t>3</w:t>
    </w:r>
    <w:r w:rsidRPr="00683E96">
      <w:rPr>
        <w:rFonts w:eastAsia="Aptos" w:cs="AdobeClean-Regular"/>
        <w:kern w:val="0"/>
      </w:rPr>
      <w:t xml:space="preserve"> | Phone: 406-841-2700 | Fax: 406-841-2701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0B47A" w14:textId="77777777" w:rsidR="00CA42E6" w:rsidRPr="00683E96" w:rsidRDefault="00CA42E6" w:rsidP="006369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eastAsia="Aptos" w:cs="AdobeClean-Regular"/>
        <w:b/>
        <w:bCs/>
        <w:color w:val="397AB2"/>
        <w:kern w:val="0"/>
      </w:rPr>
    </w:pPr>
    <w:r w:rsidRPr="00683E96">
      <w:rPr>
        <w:rFonts w:eastAsia="Aptos" w:cs="Segoe UI"/>
        <w:b/>
        <w:bCs/>
        <w:color w:val="1E1F21"/>
      </w:rPr>
      <w:t>Montana Department of Commerce</w:t>
    </w:r>
    <w:r w:rsidRPr="00683E96">
      <w:rPr>
        <w:rFonts w:eastAsia="Aptos" w:cs="AdobeClean-Regular"/>
        <w:kern w:val="0"/>
      </w:rPr>
      <w:t xml:space="preserve"> | </w:t>
    </w:r>
    <w:hyperlink r:id="rId1" w:history="1">
      <w:r w:rsidRPr="006369E1">
        <w:rPr>
          <w:rStyle w:val="Hyperlink"/>
        </w:rPr>
        <w:t>commerce.mt.gov</w:t>
      </w:r>
    </w:hyperlink>
    <w:r w:rsidRPr="006369E1">
      <w:rPr>
        <w:rStyle w:val="Hyperlink"/>
        <w:color w:val="auto"/>
      </w:rPr>
      <w:t xml:space="preserve"> | </w:t>
    </w:r>
    <w:hyperlink r:id="rId2" w:history="1">
      <w:r w:rsidRPr="006369E1">
        <w:rPr>
          <w:rStyle w:val="Hyperlink"/>
        </w:rPr>
        <w:t>montanarelay.mt.gov (711)</w:t>
      </w:r>
    </w:hyperlink>
  </w:p>
  <w:p w14:paraId="70288B7A" w14:textId="77777777" w:rsidR="0062774E" w:rsidRPr="006369E1" w:rsidRDefault="00CA42E6" w:rsidP="00206A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eastAsia="Aptos" w:cs="AdobeClean-Regular"/>
        <w:kern w:val="0"/>
      </w:rPr>
    </w:pPr>
    <w:r w:rsidRPr="00683E96">
      <w:rPr>
        <w:rFonts w:eastAsia="Aptos" w:cs="AdobeClean-Regular"/>
        <w:kern w:val="0"/>
      </w:rPr>
      <w:t>P.O. Box 2005</w:t>
    </w:r>
    <w:r>
      <w:rPr>
        <w:rFonts w:eastAsia="Aptos" w:cs="AdobeClean-Regular"/>
        <w:kern w:val="0"/>
      </w:rPr>
      <w:t>2</w:t>
    </w:r>
    <w:r w:rsidR="00206A41">
      <w:rPr>
        <w:rFonts w:eastAsia="Aptos" w:cs="AdobeClean-Regular"/>
        <w:kern w:val="0"/>
      </w:rPr>
      <w:t>3</w:t>
    </w:r>
    <w:r w:rsidRPr="00683E96">
      <w:rPr>
        <w:rFonts w:eastAsia="Aptos" w:cs="AdobeClean-Regular"/>
        <w:kern w:val="0"/>
      </w:rPr>
      <w:t xml:space="preserve"> | Helena, MT 59620-05</w:t>
    </w:r>
    <w:r>
      <w:rPr>
        <w:rFonts w:eastAsia="Aptos" w:cs="AdobeClean-Regular"/>
        <w:kern w:val="0"/>
      </w:rPr>
      <w:t>2</w:t>
    </w:r>
    <w:r w:rsidR="00206A41">
      <w:rPr>
        <w:rFonts w:eastAsia="Aptos" w:cs="AdobeClean-Regular"/>
        <w:kern w:val="0"/>
      </w:rPr>
      <w:t>3</w:t>
    </w:r>
    <w:r w:rsidRPr="00683E96">
      <w:rPr>
        <w:rFonts w:eastAsia="Aptos" w:cs="AdobeClean-Regular"/>
        <w:kern w:val="0"/>
      </w:rPr>
      <w:t xml:space="preserve"> | Phone: 406-841-2700 | Fax: 406-841-2701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B3A73" w14:textId="77777777" w:rsidR="00A14045" w:rsidRDefault="00A14045" w:rsidP="005730E1">
      <w:r>
        <w:separator/>
      </w:r>
    </w:p>
    <w:p w14:paraId="236E34CE" w14:textId="77777777" w:rsidR="00A14045" w:rsidRDefault="00A14045"/>
    <w:p w14:paraId="55EC934F" w14:textId="77777777" w:rsidR="00A14045" w:rsidRDefault="00A14045"/>
  </w:footnote>
  <w:footnote w:type="continuationSeparator" w:id="0">
    <w:p w14:paraId="69F8955F" w14:textId="77777777" w:rsidR="00A14045" w:rsidRDefault="00A14045" w:rsidP="005730E1">
      <w:r>
        <w:continuationSeparator/>
      </w:r>
    </w:p>
    <w:p w14:paraId="008749A3" w14:textId="77777777" w:rsidR="00A14045" w:rsidRDefault="00A14045"/>
    <w:p w14:paraId="6120A9CF" w14:textId="77777777" w:rsidR="00A14045" w:rsidRDefault="00A140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0589B" w14:textId="77777777" w:rsidR="00A105E9" w:rsidRDefault="00A105E9">
    <w:pPr>
      <w:pStyle w:val="Header"/>
    </w:pPr>
  </w:p>
  <w:p w14:paraId="1F340A0D" w14:textId="77777777" w:rsidR="00CE3289" w:rsidRDefault="00CE3289"/>
  <w:p w14:paraId="2A726319" w14:textId="77777777" w:rsidR="00067294" w:rsidRDefault="0006729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862AB" w14:textId="77777777" w:rsidR="005E5678" w:rsidRDefault="005E5678" w:rsidP="00E718FA">
    <w:pPr>
      <w:pStyle w:val="Header"/>
      <w:jc w:val="center"/>
    </w:pPr>
    <w:r w:rsidRPr="005730E1">
      <w:rPr>
        <w:noProof/>
      </w:rPr>
      <w:drawing>
        <wp:inline distT="0" distB="0" distL="0" distR="0" wp14:anchorId="46F9049B" wp14:editId="0A5BAD28">
          <wp:extent cx="1828800" cy="238864"/>
          <wp:effectExtent l="0" t="0" r="0" b="8890"/>
          <wp:docPr id="144618004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924964" name="Picture 1">
                    <a:extLst>
                      <a:ext uri="{C183D7F6-B498-43B3-948B-1728B52AA6E4}">
                        <adec:decorative xmlns:adec="http://schemas.microsoft.com/office/drawing/2017/decorative" val="1"/>
                      </a:ext>
                    </a:extLst>
                  </pic:cNvPr>
                  <pic:cNvPicPr/>
                </pic:nvPicPr>
                <pic:blipFill>
                  <a:blip r:embed="rId1"/>
                  <a:stretch>
                    <a:fillRect/>
                  </a:stretch>
                </pic:blipFill>
                <pic:spPr>
                  <a:xfrm>
                    <a:off x="0" y="0"/>
                    <a:ext cx="2030025" cy="265146"/>
                  </a:xfrm>
                  <a:prstGeom prst="rect">
                    <a:avLst/>
                  </a:prstGeom>
                </pic:spPr>
              </pic:pic>
            </a:graphicData>
          </a:graphic>
        </wp:inline>
      </w:drawing>
    </w:r>
  </w:p>
  <w:p w14:paraId="78DDF563" w14:textId="77777777" w:rsidR="00067294" w:rsidRDefault="0006729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B774E" w14:textId="77777777" w:rsidR="00DB06E1" w:rsidRDefault="00DB06E1" w:rsidP="00E718FA">
    <w:pPr>
      <w:pStyle w:val="Header"/>
      <w:jc w:val="center"/>
    </w:pPr>
    <w:r w:rsidRPr="005730E1">
      <w:rPr>
        <w:noProof/>
      </w:rPr>
      <w:drawing>
        <wp:inline distT="0" distB="0" distL="0" distR="0" wp14:anchorId="008CC6E5" wp14:editId="1CBAE919">
          <wp:extent cx="1828800" cy="238864"/>
          <wp:effectExtent l="0" t="0" r="0" b="8890"/>
          <wp:docPr id="196353449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330036" name="Picture 1">
                    <a:extLst>
                      <a:ext uri="{C183D7F6-B498-43B3-948B-1728B52AA6E4}">
                        <adec:decorative xmlns:adec="http://schemas.microsoft.com/office/drawing/2017/decorative" val="1"/>
                      </a:ext>
                    </a:extLst>
                  </pic:cNvPr>
                  <pic:cNvPicPr/>
                </pic:nvPicPr>
                <pic:blipFill>
                  <a:blip r:embed="rId1"/>
                  <a:stretch>
                    <a:fillRect/>
                  </a:stretch>
                </pic:blipFill>
                <pic:spPr>
                  <a:xfrm>
                    <a:off x="0" y="0"/>
                    <a:ext cx="2030025" cy="265146"/>
                  </a:xfrm>
                  <a:prstGeom prst="rect">
                    <a:avLst/>
                  </a:prstGeom>
                </pic:spPr>
              </pic:pic>
            </a:graphicData>
          </a:graphic>
        </wp:inline>
      </w:drawing>
    </w:r>
  </w:p>
  <w:p w14:paraId="7E7CA268" w14:textId="77777777" w:rsidR="00105AAB" w:rsidRDefault="00105AAB" w:rsidP="0010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0B497D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B1F68F6"/>
    <w:multiLevelType w:val="multilevel"/>
    <w:tmpl w:val="C3E8556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1F7FCC"/>
    <w:multiLevelType w:val="hybridMultilevel"/>
    <w:tmpl w:val="E3583FC6"/>
    <w:lvl w:ilvl="0" w:tplc="03F2DBA8">
      <w:start w:val="1"/>
      <w:numFmt w:val="decimal"/>
      <w:pStyle w:val="NumberedBulletedList"/>
      <w:lvlText w:val="%1."/>
      <w:lvlJc w:val="left"/>
      <w:pPr>
        <w:ind w:left="360" w:hanging="360"/>
      </w:pPr>
      <w:rPr>
        <w:rFonts w:ascii="Helvetica" w:hAnsi="Helvetica" w:hint="default"/>
        <w:color w:val="3A7AB2" w:themeColor="text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237C0D5D"/>
    <w:multiLevelType w:val="hybridMultilevel"/>
    <w:tmpl w:val="A7002BE6"/>
    <w:lvl w:ilvl="0" w:tplc="CBC4B438">
      <w:start w:val="1"/>
      <w:numFmt w:val="bullet"/>
      <w:pStyle w:val="ListParagraph"/>
      <w:lvlText w:val=""/>
      <w:lvlJc w:val="left"/>
      <w:pPr>
        <w:ind w:left="1440" w:hanging="360"/>
      </w:pPr>
      <w:rPr>
        <w:rFonts w:ascii="Symbol" w:hAnsi="Symbol" w:hint="default"/>
        <w:color w:val="F4A602"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23719DF"/>
    <w:multiLevelType w:val="hybridMultilevel"/>
    <w:tmpl w:val="A3E4E9AE"/>
    <w:lvl w:ilvl="0" w:tplc="FFFFFFFF">
      <w:start w:val="1"/>
      <w:numFmt w:val="decimal"/>
      <w:lvlText w:val="%1."/>
      <w:lvlJc w:val="left"/>
      <w:pPr>
        <w:ind w:left="720" w:hanging="360"/>
      </w:pPr>
      <w:rPr>
        <w:color w:val="3A7AB2" w:themeColor="text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F7F0D3F"/>
    <w:multiLevelType w:val="hybridMultilevel"/>
    <w:tmpl w:val="07E06404"/>
    <w:lvl w:ilvl="0" w:tplc="7C00A0B8">
      <w:start w:val="1"/>
      <w:numFmt w:val="bullet"/>
      <w:pStyle w:val="BulletedListOption2"/>
      <w:lvlText w:val=""/>
      <w:lvlJc w:val="left"/>
      <w:pPr>
        <w:ind w:left="720" w:hanging="360"/>
      </w:pPr>
      <w:rPr>
        <w:rFonts w:ascii="Symbol" w:hAnsi="Symbol" w:hint="default"/>
        <w:color w:val="F4A602" w:themeColor="background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D321E38"/>
    <w:multiLevelType w:val="hybridMultilevel"/>
    <w:tmpl w:val="2342095C"/>
    <w:lvl w:ilvl="0" w:tplc="FFFFFFFF">
      <w:start w:val="1"/>
      <w:numFmt w:val="decimal"/>
      <w:lvlText w:val="%1."/>
      <w:lvlJc w:val="left"/>
      <w:pPr>
        <w:ind w:left="720" w:hanging="360"/>
      </w:pPr>
      <w:rPr>
        <w:color w:val="3A7AB2" w:themeColor="tex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69230F"/>
    <w:multiLevelType w:val="multilevel"/>
    <w:tmpl w:val="C3E8556E"/>
    <w:lvl w:ilvl="0">
      <w:start w:val="1"/>
      <w:numFmt w:val="decimal"/>
      <w:lvlText w:val="%1."/>
      <w:lvlJc w:val="left"/>
      <w:pPr>
        <w:ind w:left="360" w:hanging="360"/>
      </w:pPr>
      <w:rPr>
        <w:rFonts w:ascii="Helvetica" w:hAnsi="Helvetica" w:hint="default"/>
        <w:color w:val="3A7AB2" w:themeColor="text2"/>
        <w:u w:val="none"/>
      </w:rPr>
    </w:lvl>
    <w:lvl w:ilvl="1">
      <w:start w:val="1"/>
      <w:numFmt w:val="lowerLetter"/>
      <w:lvlText w:val="%2."/>
      <w:lvlJc w:val="left"/>
      <w:pPr>
        <w:ind w:left="720" w:hanging="360"/>
      </w:pPr>
      <w:rPr>
        <w:rFonts w:ascii="Arial" w:hAnsi="Arial" w:hint="default"/>
        <w:color w:val="3A7AB2" w:themeColor="text2"/>
      </w:rPr>
    </w:lvl>
    <w:lvl w:ilvl="2">
      <w:start w:val="1"/>
      <w:numFmt w:val="lowerRoman"/>
      <w:lvlText w:val="%3."/>
      <w:lvlJc w:val="left"/>
      <w:pPr>
        <w:ind w:left="1080" w:hanging="360"/>
      </w:pPr>
      <w:rPr>
        <w:rFonts w:ascii="Arial" w:hAnsi="Arial" w:hint="default"/>
        <w:color w:val="3A7AB2" w:themeColor="text2"/>
      </w:rPr>
    </w:lvl>
    <w:lvl w:ilvl="3">
      <w:start w:val="1"/>
      <w:numFmt w:val="decimal"/>
      <w:lvlText w:val="%4."/>
      <w:lvlJc w:val="left"/>
      <w:pPr>
        <w:ind w:left="1440" w:hanging="360"/>
      </w:pPr>
      <w:rPr>
        <w:rFonts w:ascii="Arial" w:hAnsi="Arial" w:hint="default"/>
        <w:color w:val="3A7AB2" w:themeColor="text2"/>
      </w:rPr>
    </w:lvl>
    <w:lvl w:ilvl="4">
      <w:start w:val="1"/>
      <w:numFmt w:val="lowerLetter"/>
      <w:lvlText w:val="%5"/>
      <w:lvlJc w:val="left"/>
      <w:pPr>
        <w:ind w:left="1800" w:hanging="360"/>
      </w:pPr>
      <w:rPr>
        <w:rFonts w:ascii="Arial" w:hAnsi="Arial" w:hint="default"/>
        <w:color w:val="112F60" w:themeColor="text1"/>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695E0805"/>
    <w:multiLevelType w:val="hybridMultilevel"/>
    <w:tmpl w:val="A12A5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C136FF"/>
    <w:multiLevelType w:val="multilevel"/>
    <w:tmpl w:val="A12A56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73DB7148"/>
    <w:multiLevelType w:val="hybridMultilevel"/>
    <w:tmpl w:val="8F482CD2"/>
    <w:lvl w:ilvl="0" w:tplc="37D2D4B0">
      <w:start w:val="1"/>
      <w:numFmt w:val="bullet"/>
      <w:lvlText w:val=""/>
      <w:lvlJc w:val="left"/>
      <w:pPr>
        <w:ind w:left="720" w:hanging="360"/>
      </w:pPr>
      <w:rPr>
        <w:rFonts w:ascii="Symbol" w:hAnsi="Symbol" w:hint="default"/>
        <w:color w:val="3A7AB2" w:themeColor="tex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50926BC"/>
    <w:multiLevelType w:val="hybridMultilevel"/>
    <w:tmpl w:val="B7A84C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5316321">
    <w:abstractNumId w:val="8"/>
  </w:num>
  <w:num w:numId="2" w16cid:durableId="472528200">
    <w:abstractNumId w:val="9"/>
  </w:num>
  <w:num w:numId="3" w16cid:durableId="854460894">
    <w:abstractNumId w:val="10"/>
  </w:num>
  <w:num w:numId="4" w16cid:durableId="10450921">
    <w:abstractNumId w:val="2"/>
  </w:num>
  <w:num w:numId="5" w16cid:durableId="1778135133">
    <w:abstractNumId w:val="5"/>
  </w:num>
  <w:num w:numId="6" w16cid:durableId="1772583652">
    <w:abstractNumId w:val="0"/>
  </w:num>
  <w:num w:numId="7" w16cid:durableId="2013413384">
    <w:abstractNumId w:val="3"/>
  </w:num>
  <w:num w:numId="8" w16cid:durableId="1766266129">
    <w:abstractNumId w:val="7"/>
  </w:num>
  <w:num w:numId="9" w16cid:durableId="1639064157">
    <w:abstractNumId w:val="1"/>
  </w:num>
  <w:num w:numId="10" w16cid:durableId="1163668663">
    <w:abstractNumId w:val="4"/>
  </w:num>
  <w:num w:numId="11" w16cid:durableId="2051955503">
    <w:abstractNumId w:val="6"/>
  </w:num>
  <w:num w:numId="12" w16cid:durableId="904603826">
    <w:abstractNumId w:val="11"/>
  </w:num>
  <w:num w:numId="13" w16cid:durableId="1704599074">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C58"/>
    <w:rsid w:val="00012686"/>
    <w:rsid w:val="00013F5D"/>
    <w:rsid w:val="00022BAA"/>
    <w:rsid w:val="00023610"/>
    <w:rsid w:val="00024886"/>
    <w:rsid w:val="000269B4"/>
    <w:rsid w:val="00043173"/>
    <w:rsid w:val="0004369D"/>
    <w:rsid w:val="00047D4A"/>
    <w:rsid w:val="00067294"/>
    <w:rsid w:val="00076139"/>
    <w:rsid w:val="000779AA"/>
    <w:rsid w:val="00087B13"/>
    <w:rsid w:val="0009171A"/>
    <w:rsid w:val="0009199E"/>
    <w:rsid w:val="000957A7"/>
    <w:rsid w:val="0009599B"/>
    <w:rsid w:val="00095DF1"/>
    <w:rsid w:val="000A6EE3"/>
    <w:rsid w:val="000C1B78"/>
    <w:rsid w:val="000D1267"/>
    <w:rsid w:val="000D1E98"/>
    <w:rsid w:val="000E05D0"/>
    <w:rsid w:val="000E16A2"/>
    <w:rsid w:val="000E6D0D"/>
    <w:rsid w:val="000F1283"/>
    <w:rsid w:val="001050DF"/>
    <w:rsid w:val="00105AAB"/>
    <w:rsid w:val="00121B2B"/>
    <w:rsid w:val="00121E47"/>
    <w:rsid w:val="001223CC"/>
    <w:rsid w:val="001234A5"/>
    <w:rsid w:val="0013696A"/>
    <w:rsid w:val="001407C2"/>
    <w:rsid w:val="00145691"/>
    <w:rsid w:val="00154B52"/>
    <w:rsid w:val="001561A2"/>
    <w:rsid w:val="00163422"/>
    <w:rsid w:val="0016610D"/>
    <w:rsid w:val="00176C68"/>
    <w:rsid w:val="00184361"/>
    <w:rsid w:val="00185EF2"/>
    <w:rsid w:val="001A1EA9"/>
    <w:rsid w:val="001A5702"/>
    <w:rsid w:val="001A676C"/>
    <w:rsid w:val="001A7FF7"/>
    <w:rsid w:val="001B0499"/>
    <w:rsid w:val="001B59C2"/>
    <w:rsid w:val="001C19F4"/>
    <w:rsid w:val="001D5258"/>
    <w:rsid w:val="001E14E0"/>
    <w:rsid w:val="001E3CAC"/>
    <w:rsid w:val="001E7C12"/>
    <w:rsid w:val="001F221A"/>
    <w:rsid w:val="001F4FD6"/>
    <w:rsid w:val="00206A41"/>
    <w:rsid w:val="00222204"/>
    <w:rsid w:val="0023594D"/>
    <w:rsid w:val="00236929"/>
    <w:rsid w:val="00243B50"/>
    <w:rsid w:val="00243E91"/>
    <w:rsid w:val="002501B2"/>
    <w:rsid w:val="00255C60"/>
    <w:rsid w:val="002829BD"/>
    <w:rsid w:val="00284108"/>
    <w:rsid w:val="00291264"/>
    <w:rsid w:val="0029647C"/>
    <w:rsid w:val="002A3B44"/>
    <w:rsid w:val="002B0B9B"/>
    <w:rsid w:val="002B223C"/>
    <w:rsid w:val="002B258F"/>
    <w:rsid w:val="002C3BD0"/>
    <w:rsid w:val="002C6789"/>
    <w:rsid w:val="002F136D"/>
    <w:rsid w:val="002F509B"/>
    <w:rsid w:val="002F67E1"/>
    <w:rsid w:val="002F79D6"/>
    <w:rsid w:val="002F7E85"/>
    <w:rsid w:val="00302D23"/>
    <w:rsid w:val="00304EF4"/>
    <w:rsid w:val="00313C88"/>
    <w:rsid w:val="00314F52"/>
    <w:rsid w:val="003205B9"/>
    <w:rsid w:val="00320776"/>
    <w:rsid w:val="0032189B"/>
    <w:rsid w:val="00331273"/>
    <w:rsid w:val="00335DDB"/>
    <w:rsid w:val="003428A6"/>
    <w:rsid w:val="00344382"/>
    <w:rsid w:val="003508B2"/>
    <w:rsid w:val="00367676"/>
    <w:rsid w:val="003826D5"/>
    <w:rsid w:val="003A0CC2"/>
    <w:rsid w:val="003A7BDA"/>
    <w:rsid w:val="003B1083"/>
    <w:rsid w:val="003C14F4"/>
    <w:rsid w:val="003C5B15"/>
    <w:rsid w:val="003C6D26"/>
    <w:rsid w:val="003D1689"/>
    <w:rsid w:val="003D1BFB"/>
    <w:rsid w:val="003E2067"/>
    <w:rsid w:val="003E7A51"/>
    <w:rsid w:val="003F0053"/>
    <w:rsid w:val="003F6ADF"/>
    <w:rsid w:val="003F6D74"/>
    <w:rsid w:val="0041007F"/>
    <w:rsid w:val="00410570"/>
    <w:rsid w:val="004154A5"/>
    <w:rsid w:val="00415FED"/>
    <w:rsid w:val="0042448B"/>
    <w:rsid w:val="00430177"/>
    <w:rsid w:val="00440CB6"/>
    <w:rsid w:val="004458FC"/>
    <w:rsid w:val="0046321D"/>
    <w:rsid w:val="00466A7B"/>
    <w:rsid w:val="004679BC"/>
    <w:rsid w:val="00474F18"/>
    <w:rsid w:val="00477D97"/>
    <w:rsid w:val="004A7B3F"/>
    <w:rsid w:val="004B398D"/>
    <w:rsid w:val="004D0F74"/>
    <w:rsid w:val="004D0F96"/>
    <w:rsid w:val="004D27E3"/>
    <w:rsid w:val="004D3C98"/>
    <w:rsid w:val="004D3E52"/>
    <w:rsid w:val="004D5730"/>
    <w:rsid w:val="004E0DB4"/>
    <w:rsid w:val="004F5DA4"/>
    <w:rsid w:val="00503E5E"/>
    <w:rsid w:val="00505A19"/>
    <w:rsid w:val="00506C96"/>
    <w:rsid w:val="00510EF4"/>
    <w:rsid w:val="005232DF"/>
    <w:rsid w:val="00524600"/>
    <w:rsid w:val="005266FA"/>
    <w:rsid w:val="0053544E"/>
    <w:rsid w:val="0054226E"/>
    <w:rsid w:val="00553D20"/>
    <w:rsid w:val="005609BE"/>
    <w:rsid w:val="00561CC8"/>
    <w:rsid w:val="005730E1"/>
    <w:rsid w:val="005738D5"/>
    <w:rsid w:val="00577784"/>
    <w:rsid w:val="00577E18"/>
    <w:rsid w:val="005807F5"/>
    <w:rsid w:val="00594F7A"/>
    <w:rsid w:val="005A290B"/>
    <w:rsid w:val="005A4484"/>
    <w:rsid w:val="005B61EB"/>
    <w:rsid w:val="005C3481"/>
    <w:rsid w:val="005C5903"/>
    <w:rsid w:val="005D032A"/>
    <w:rsid w:val="005D070C"/>
    <w:rsid w:val="005E05DB"/>
    <w:rsid w:val="005E1B07"/>
    <w:rsid w:val="005E3C93"/>
    <w:rsid w:val="005E5678"/>
    <w:rsid w:val="005E6DBD"/>
    <w:rsid w:val="005E7BE1"/>
    <w:rsid w:val="005F0862"/>
    <w:rsid w:val="005F0FB8"/>
    <w:rsid w:val="005F2E06"/>
    <w:rsid w:val="005F4C37"/>
    <w:rsid w:val="0060462C"/>
    <w:rsid w:val="006067F9"/>
    <w:rsid w:val="00612B40"/>
    <w:rsid w:val="00612D4B"/>
    <w:rsid w:val="006232EA"/>
    <w:rsid w:val="0062774E"/>
    <w:rsid w:val="0062783D"/>
    <w:rsid w:val="006279AD"/>
    <w:rsid w:val="00635E4F"/>
    <w:rsid w:val="006369E1"/>
    <w:rsid w:val="00641325"/>
    <w:rsid w:val="006613A8"/>
    <w:rsid w:val="0066699D"/>
    <w:rsid w:val="00667802"/>
    <w:rsid w:val="00670D6F"/>
    <w:rsid w:val="00672D77"/>
    <w:rsid w:val="00683E96"/>
    <w:rsid w:val="00690121"/>
    <w:rsid w:val="00694C5E"/>
    <w:rsid w:val="006A46F6"/>
    <w:rsid w:val="006A58B7"/>
    <w:rsid w:val="006C03D5"/>
    <w:rsid w:val="006C3E6C"/>
    <w:rsid w:val="006D3F9A"/>
    <w:rsid w:val="006D787A"/>
    <w:rsid w:val="006E052C"/>
    <w:rsid w:val="006E2C58"/>
    <w:rsid w:val="006E5919"/>
    <w:rsid w:val="006F7C58"/>
    <w:rsid w:val="00700876"/>
    <w:rsid w:val="00705CD2"/>
    <w:rsid w:val="00712745"/>
    <w:rsid w:val="0071620B"/>
    <w:rsid w:val="00717C9A"/>
    <w:rsid w:val="007240D4"/>
    <w:rsid w:val="00744648"/>
    <w:rsid w:val="00785479"/>
    <w:rsid w:val="00786939"/>
    <w:rsid w:val="007A1BFB"/>
    <w:rsid w:val="007A3A65"/>
    <w:rsid w:val="007B002A"/>
    <w:rsid w:val="007B0854"/>
    <w:rsid w:val="007B17E5"/>
    <w:rsid w:val="007D2021"/>
    <w:rsid w:val="007D416C"/>
    <w:rsid w:val="007F09C1"/>
    <w:rsid w:val="007F784E"/>
    <w:rsid w:val="008178E7"/>
    <w:rsid w:val="00817BB1"/>
    <w:rsid w:val="00827083"/>
    <w:rsid w:val="00832058"/>
    <w:rsid w:val="00832D37"/>
    <w:rsid w:val="00835EBB"/>
    <w:rsid w:val="00843A30"/>
    <w:rsid w:val="00853E26"/>
    <w:rsid w:val="0086644F"/>
    <w:rsid w:val="00872C71"/>
    <w:rsid w:val="008736F1"/>
    <w:rsid w:val="00887B3D"/>
    <w:rsid w:val="0089073E"/>
    <w:rsid w:val="00894DFD"/>
    <w:rsid w:val="00896E57"/>
    <w:rsid w:val="008C2E0F"/>
    <w:rsid w:val="008C595E"/>
    <w:rsid w:val="008D1470"/>
    <w:rsid w:val="008E28EA"/>
    <w:rsid w:val="008F02C2"/>
    <w:rsid w:val="0090332E"/>
    <w:rsid w:val="0090335F"/>
    <w:rsid w:val="00903851"/>
    <w:rsid w:val="0090704C"/>
    <w:rsid w:val="00912EF7"/>
    <w:rsid w:val="00925875"/>
    <w:rsid w:val="009309A0"/>
    <w:rsid w:val="00933F77"/>
    <w:rsid w:val="00936AAC"/>
    <w:rsid w:val="009420F5"/>
    <w:rsid w:val="00961603"/>
    <w:rsid w:val="0096282F"/>
    <w:rsid w:val="00983F45"/>
    <w:rsid w:val="00986CBD"/>
    <w:rsid w:val="00990EED"/>
    <w:rsid w:val="00991C1B"/>
    <w:rsid w:val="009955EA"/>
    <w:rsid w:val="00996BCC"/>
    <w:rsid w:val="009A29B6"/>
    <w:rsid w:val="009A2AD9"/>
    <w:rsid w:val="009B1A89"/>
    <w:rsid w:val="009B38D6"/>
    <w:rsid w:val="009C4B26"/>
    <w:rsid w:val="009D0918"/>
    <w:rsid w:val="009D7DB4"/>
    <w:rsid w:val="009D7E46"/>
    <w:rsid w:val="009F3BD2"/>
    <w:rsid w:val="009F7CB0"/>
    <w:rsid w:val="00A01002"/>
    <w:rsid w:val="00A105E9"/>
    <w:rsid w:val="00A14045"/>
    <w:rsid w:val="00A21F0F"/>
    <w:rsid w:val="00A26A96"/>
    <w:rsid w:val="00A34DBC"/>
    <w:rsid w:val="00A35061"/>
    <w:rsid w:val="00A442B7"/>
    <w:rsid w:val="00A470EB"/>
    <w:rsid w:val="00A50E96"/>
    <w:rsid w:val="00A5328F"/>
    <w:rsid w:val="00A60BD0"/>
    <w:rsid w:val="00A8038E"/>
    <w:rsid w:val="00A82D11"/>
    <w:rsid w:val="00AB053B"/>
    <w:rsid w:val="00AB0BA7"/>
    <w:rsid w:val="00AB5D53"/>
    <w:rsid w:val="00AD1ED1"/>
    <w:rsid w:val="00AD504E"/>
    <w:rsid w:val="00AF6D38"/>
    <w:rsid w:val="00B03DBE"/>
    <w:rsid w:val="00B073DF"/>
    <w:rsid w:val="00B13868"/>
    <w:rsid w:val="00B237FE"/>
    <w:rsid w:val="00B27947"/>
    <w:rsid w:val="00B33D17"/>
    <w:rsid w:val="00B51BE9"/>
    <w:rsid w:val="00B6167D"/>
    <w:rsid w:val="00B62664"/>
    <w:rsid w:val="00B6495F"/>
    <w:rsid w:val="00B67B2E"/>
    <w:rsid w:val="00B85F9A"/>
    <w:rsid w:val="00B93678"/>
    <w:rsid w:val="00BA3C9B"/>
    <w:rsid w:val="00BB377A"/>
    <w:rsid w:val="00BB5BCD"/>
    <w:rsid w:val="00BC5886"/>
    <w:rsid w:val="00BD2F14"/>
    <w:rsid w:val="00BE008A"/>
    <w:rsid w:val="00BE31B3"/>
    <w:rsid w:val="00BF16A7"/>
    <w:rsid w:val="00C02EFA"/>
    <w:rsid w:val="00C0585D"/>
    <w:rsid w:val="00C15767"/>
    <w:rsid w:val="00C16CAB"/>
    <w:rsid w:val="00C24487"/>
    <w:rsid w:val="00C30A56"/>
    <w:rsid w:val="00C43568"/>
    <w:rsid w:val="00C51F2B"/>
    <w:rsid w:val="00C51F49"/>
    <w:rsid w:val="00C621C5"/>
    <w:rsid w:val="00C747CA"/>
    <w:rsid w:val="00C910F8"/>
    <w:rsid w:val="00C9176D"/>
    <w:rsid w:val="00C92F0C"/>
    <w:rsid w:val="00C94036"/>
    <w:rsid w:val="00CA1842"/>
    <w:rsid w:val="00CA2DEF"/>
    <w:rsid w:val="00CA42E6"/>
    <w:rsid w:val="00CB0CCE"/>
    <w:rsid w:val="00CB447A"/>
    <w:rsid w:val="00CB4AC0"/>
    <w:rsid w:val="00CB51B5"/>
    <w:rsid w:val="00CC3DFD"/>
    <w:rsid w:val="00CC6A9F"/>
    <w:rsid w:val="00CC7CF7"/>
    <w:rsid w:val="00CD047E"/>
    <w:rsid w:val="00CD1435"/>
    <w:rsid w:val="00CD1FA8"/>
    <w:rsid w:val="00CD5DCC"/>
    <w:rsid w:val="00CE0059"/>
    <w:rsid w:val="00CE18E1"/>
    <w:rsid w:val="00CE3289"/>
    <w:rsid w:val="00D03BFE"/>
    <w:rsid w:val="00D250CD"/>
    <w:rsid w:val="00D4579C"/>
    <w:rsid w:val="00D600C0"/>
    <w:rsid w:val="00D61F7F"/>
    <w:rsid w:val="00D62781"/>
    <w:rsid w:val="00D71599"/>
    <w:rsid w:val="00D71DCE"/>
    <w:rsid w:val="00D74CF1"/>
    <w:rsid w:val="00D83433"/>
    <w:rsid w:val="00D90B91"/>
    <w:rsid w:val="00D949C8"/>
    <w:rsid w:val="00DA3D33"/>
    <w:rsid w:val="00DB06E1"/>
    <w:rsid w:val="00DB729B"/>
    <w:rsid w:val="00DB72A2"/>
    <w:rsid w:val="00DB744A"/>
    <w:rsid w:val="00DC124D"/>
    <w:rsid w:val="00DC53DE"/>
    <w:rsid w:val="00DD0C0B"/>
    <w:rsid w:val="00DE24AC"/>
    <w:rsid w:val="00DF6EA1"/>
    <w:rsid w:val="00E001F2"/>
    <w:rsid w:val="00E11C4F"/>
    <w:rsid w:val="00E17077"/>
    <w:rsid w:val="00E17FB1"/>
    <w:rsid w:val="00E26592"/>
    <w:rsid w:val="00E37A07"/>
    <w:rsid w:val="00E4175A"/>
    <w:rsid w:val="00E41B95"/>
    <w:rsid w:val="00E4637C"/>
    <w:rsid w:val="00E54845"/>
    <w:rsid w:val="00E67C9B"/>
    <w:rsid w:val="00E76D1F"/>
    <w:rsid w:val="00E8518A"/>
    <w:rsid w:val="00E94146"/>
    <w:rsid w:val="00EA37AB"/>
    <w:rsid w:val="00EA6FF5"/>
    <w:rsid w:val="00EA70A4"/>
    <w:rsid w:val="00EB0C59"/>
    <w:rsid w:val="00EB413E"/>
    <w:rsid w:val="00EC1B75"/>
    <w:rsid w:val="00EC1D71"/>
    <w:rsid w:val="00EC2AA2"/>
    <w:rsid w:val="00EE5FCA"/>
    <w:rsid w:val="00EF1AD4"/>
    <w:rsid w:val="00EF6700"/>
    <w:rsid w:val="00F1354B"/>
    <w:rsid w:val="00F30A4F"/>
    <w:rsid w:val="00F32F45"/>
    <w:rsid w:val="00F429AF"/>
    <w:rsid w:val="00F44A4A"/>
    <w:rsid w:val="00F44ED3"/>
    <w:rsid w:val="00F459B4"/>
    <w:rsid w:val="00F50486"/>
    <w:rsid w:val="00F50BA8"/>
    <w:rsid w:val="00F51CB0"/>
    <w:rsid w:val="00F53E7C"/>
    <w:rsid w:val="00F60A22"/>
    <w:rsid w:val="00F61F54"/>
    <w:rsid w:val="00F63EF6"/>
    <w:rsid w:val="00F716B6"/>
    <w:rsid w:val="00F766B8"/>
    <w:rsid w:val="00F8178E"/>
    <w:rsid w:val="00F85C7F"/>
    <w:rsid w:val="00FA05FA"/>
    <w:rsid w:val="00FB3C78"/>
    <w:rsid w:val="00FC1D06"/>
    <w:rsid w:val="00FC2A09"/>
    <w:rsid w:val="00FC5AC9"/>
    <w:rsid w:val="00FC649D"/>
    <w:rsid w:val="00FC6A75"/>
    <w:rsid w:val="00FC7C94"/>
    <w:rsid w:val="00FD1333"/>
    <w:rsid w:val="00FE3F10"/>
    <w:rsid w:val="00FE7271"/>
    <w:rsid w:val="00FE7A05"/>
    <w:rsid w:val="00FF2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894BD"/>
  <w15:chartTrackingRefBased/>
  <w15:docId w15:val="{AF0ABC1F-27EE-4EB7-950D-3343CAE03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w:eastAsiaTheme="minorHAnsi" w:hAnsi="Helvetica" w:cstheme="minorBidi"/>
        <w:color w:val="000000"/>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C58"/>
    <w:pPr>
      <w:spacing w:line="360" w:lineRule="auto"/>
    </w:pPr>
  </w:style>
  <w:style w:type="paragraph" w:styleId="Heading1">
    <w:name w:val="heading 1"/>
    <w:basedOn w:val="Normal"/>
    <w:link w:val="Heading1Char"/>
    <w:uiPriority w:val="9"/>
    <w:qFormat/>
    <w:rsid w:val="009C4B26"/>
    <w:pPr>
      <w:tabs>
        <w:tab w:val="left" w:pos="8820"/>
      </w:tabs>
      <w:outlineLvl w:val="0"/>
    </w:pPr>
    <w:rPr>
      <w:color w:val="112F60"/>
      <w:sz w:val="44"/>
      <w:szCs w:val="42"/>
    </w:rPr>
  </w:style>
  <w:style w:type="paragraph" w:styleId="Heading2">
    <w:name w:val="heading 2"/>
    <w:basedOn w:val="NormalWeb"/>
    <w:next w:val="Normal"/>
    <w:link w:val="Heading2Char"/>
    <w:uiPriority w:val="9"/>
    <w:qFormat/>
    <w:rsid w:val="0042448B"/>
    <w:pPr>
      <w:tabs>
        <w:tab w:val="left" w:pos="8820"/>
      </w:tabs>
      <w:spacing w:after="0" w:afterAutospacing="0" w:line="360" w:lineRule="auto"/>
      <w:outlineLvl w:val="1"/>
    </w:pPr>
    <w:rPr>
      <w:b/>
      <w:bCs/>
      <w:color w:val="112F60"/>
      <w:sz w:val="32"/>
      <w:szCs w:val="28"/>
    </w:rPr>
  </w:style>
  <w:style w:type="paragraph" w:styleId="Heading3">
    <w:name w:val="heading 3"/>
    <w:basedOn w:val="Normal"/>
    <w:next w:val="Normal"/>
    <w:link w:val="Heading3Char"/>
    <w:uiPriority w:val="9"/>
    <w:qFormat/>
    <w:rsid w:val="000C1B78"/>
    <w:pPr>
      <w:keepNext/>
      <w:keepLines/>
      <w:spacing w:before="160" w:after="80"/>
      <w:outlineLvl w:val="2"/>
    </w:pPr>
    <w:rPr>
      <w:rFonts w:eastAsiaTheme="majorEastAsia" w:cstheme="majorBidi"/>
      <w:color w:val="112F60"/>
      <w:sz w:val="30"/>
      <w:szCs w:val="28"/>
    </w:rPr>
  </w:style>
  <w:style w:type="paragraph" w:styleId="Heading4">
    <w:name w:val="heading 4"/>
    <w:basedOn w:val="Normal"/>
    <w:next w:val="Normal"/>
    <w:link w:val="Heading4Char"/>
    <w:uiPriority w:val="9"/>
    <w:qFormat/>
    <w:rsid w:val="00012686"/>
    <w:pPr>
      <w:keepNext/>
      <w:keepLines/>
      <w:spacing w:before="80" w:after="40"/>
      <w:outlineLvl w:val="3"/>
    </w:pPr>
    <w:rPr>
      <w:rFonts w:eastAsiaTheme="majorEastAsia" w:cstheme="majorBidi"/>
      <w:b/>
      <w:iCs/>
      <w:color w:val="112F60"/>
      <w:sz w:val="26"/>
    </w:rPr>
  </w:style>
  <w:style w:type="paragraph" w:styleId="Heading5">
    <w:name w:val="heading 5"/>
    <w:basedOn w:val="Normal"/>
    <w:next w:val="Normal"/>
    <w:link w:val="Heading5Char"/>
    <w:uiPriority w:val="9"/>
    <w:qFormat/>
    <w:rsid w:val="005C3481"/>
    <w:pPr>
      <w:keepNext/>
      <w:keepLines/>
      <w:spacing w:before="80" w:after="40"/>
      <w:outlineLvl w:val="4"/>
    </w:pPr>
    <w:rPr>
      <w:rFonts w:eastAsiaTheme="majorEastAsia" w:cstheme="majorBidi"/>
      <w:color w:val="112F60"/>
    </w:rPr>
  </w:style>
  <w:style w:type="paragraph" w:styleId="Heading6">
    <w:name w:val="heading 6"/>
    <w:basedOn w:val="Normal"/>
    <w:next w:val="Normal"/>
    <w:link w:val="Heading6Char"/>
    <w:uiPriority w:val="9"/>
    <w:unhideWhenUsed/>
    <w:qFormat/>
    <w:rsid w:val="005C3481"/>
    <w:pPr>
      <w:keepNext/>
      <w:keepLines/>
      <w:spacing w:before="40"/>
      <w:outlineLvl w:val="5"/>
    </w:pPr>
    <w:rPr>
      <w:rFonts w:eastAsiaTheme="majorEastAsia" w:cstheme="majorBidi"/>
      <w:i/>
      <w:iCs/>
      <w:color w:val="112F60"/>
    </w:rPr>
  </w:style>
  <w:style w:type="paragraph" w:styleId="Heading7">
    <w:name w:val="heading 7"/>
    <w:basedOn w:val="Normal"/>
    <w:next w:val="Normal"/>
    <w:link w:val="Heading7Char"/>
    <w:uiPriority w:val="9"/>
    <w:unhideWhenUsed/>
    <w:rsid w:val="001234A5"/>
    <w:pPr>
      <w:keepNext/>
      <w:keepLines/>
      <w:spacing w:before="40"/>
      <w:outlineLvl w:val="6"/>
    </w:pPr>
    <w:rPr>
      <w:rFonts w:eastAsiaTheme="majorEastAsia" w:cstheme="majorBidi"/>
      <w:color w:val="2F628F"/>
    </w:rPr>
  </w:style>
  <w:style w:type="paragraph" w:styleId="Heading8">
    <w:name w:val="heading 8"/>
    <w:basedOn w:val="Normal"/>
    <w:next w:val="Normal"/>
    <w:link w:val="Heading8Char"/>
    <w:uiPriority w:val="9"/>
    <w:unhideWhenUsed/>
    <w:qFormat/>
    <w:rsid w:val="0062774E"/>
    <w:pPr>
      <w:keepNext/>
      <w:keepLines/>
      <w:outlineLvl w:val="7"/>
    </w:pPr>
    <w:rPr>
      <w:rFonts w:eastAsiaTheme="majorEastAsia" w:cstheme="majorBidi"/>
      <w:i/>
      <w:iCs/>
      <w:color w:val="2F628F"/>
    </w:rPr>
  </w:style>
  <w:style w:type="paragraph" w:styleId="Heading9">
    <w:name w:val="heading 9"/>
    <w:basedOn w:val="Normal"/>
    <w:next w:val="Normal"/>
    <w:link w:val="Heading9Char"/>
    <w:uiPriority w:val="9"/>
    <w:semiHidden/>
    <w:unhideWhenUsed/>
    <w:rsid w:val="00F61F54"/>
    <w:pPr>
      <w:keepNext/>
      <w:keepLines/>
      <w:outlineLvl w:val="8"/>
    </w:pPr>
    <w:rPr>
      <w:rFonts w:eastAsiaTheme="majorEastAsia" w:cstheme="majorBidi"/>
      <w:color w:val="1A4793"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4B26"/>
    <w:rPr>
      <w:rFonts w:ascii="Helvetica" w:hAnsi="Helvetica"/>
      <w:color w:val="112F60"/>
      <w:sz w:val="44"/>
      <w:szCs w:val="42"/>
    </w:rPr>
  </w:style>
  <w:style w:type="character" w:customStyle="1" w:styleId="Heading2Char">
    <w:name w:val="Heading 2 Char"/>
    <w:basedOn w:val="DefaultParagraphFont"/>
    <w:link w:val="Heading2"/>
    <w:uiPriority w:val="9"/>
    <w:rsid w:val="0042448B"/>
    <w:rPr>
      <w:rFonts w:eastAsia="Times New Roman" w:cs="Times New Roman"/>
      <w:b/>
      <w:bCs/>
      <w:color w:val="112F60"/>
      <w:kern w:val="0"/>
      <w:sz w:val="32"/>
      <w:szCs w:val="28"/>
      <w14:ligatures w14:val="none"/>
    </w:rPr>
  </w:style>
  <w:style w:type="character" w:customStyle="1" w:styleId="Heading3Char">
    <w:name w:val="Heading 3 Char"/>
    <w:basedOn w:val="DefaultParagraphFont"/>
    <w:link w:val="Heading3"/>
    <w:uiPriority w:val="9"/>
    <w:rsid w:val="000C1B78"/>
    <w:rPr>
      <w:rFonts w:eastAsiaTheme="majorEastAsia" w:cstheme="majorBidi"/>
      <w:color w:val="112F60"/>
      <w:sz w:val="30"/>
      <w:szCs w:val="28"/>
    </w:rPr>
  </w:style>
  <w:style w:type="character" w:customStyle="1" w:styleId="Heading4Char">
    <w:name w:val="Heading 4 Char"/>
    <w:basedOn w:val="DefaultParagraphFont"/>
    <w:link w:val="Heading4"/>
    <w:uiPriority w:val="9"/>
    <w:rsid w:val="00012686"/>
    <w:rPr>
      <w:rFonts w:ascii="Helvetica" w:eastAsiaTheme="majorEastAsia" w:hAnsi="Helvetica" w:cstheme="majorBidi"/>
      <w:b/>
      <w:iCs/>
      <w:color w:val="112F60"/>
      <w:sz w:val="26"/>
    </w:rPr>
  </w:style>
  <w:style w:type="character" w:customStyle="1" w:styleId="Heading5Char">
    <w:name w:val="Heading 5 Char"/>
    <w:basedOn w:val="DefaultParagraphFont"/>
    <w:link w:val="Heading5"/>
    <w:uiPriority w:val="9"/>
    <w:rsid w:val="005C3481"/>
    <w:rPr>
      <w:rFonts w:eastAsiaTheme="majorEastAsia" w:cstheme="majorBidi"/>
      <w:color w:val="112F60"/>
    </w:rPr>
  </w:style>
  <w:style w:type="character" w:customStyle="1" w:styleId="Heading6Char">
    <w:name w:val="Heading 6 Char"/>
    <w:basedOn w:val="DefaultParagraphFont"/>
    <w:link w:val="Heading6"/>
    <w:uiPriority w:val="9"/>
    <w:rsid w:val="005C3481"/>
    <w:rPr>
      <w:rFonts w:eastAsiaTheme="majorEastAsia" w:cstheme="majorBidi"/>
      <w:i/>
      <w:iCs/>
      <w:color w:val="112F60"/>
    </w:rPr>
  </w:style>
  <w:style w:type="character" w:customStyle="1" w:styleId="Heading7Char">
    <w:name w:val="Heading 7 Char"/>
    <w:basedOn w:val="DefaultParagraphFont"/>
    <w:link w:val="Heading7"/>
    <w:uiPriority w:val="9"/>
    <w:rsid w:val="001234A5"/>
    <w:rPr>
      <w:rFonts w:ascii="Helvetica" w:eastAsiaTheme="majorEastAsia" w:hAnsi="Helvetica" w:cstheme="majorBidi"/>
      <w:color w:val="2F628F"/>
    </w:rPr>
  </w:style>
  <w:style w:type="character" w:customStyle="1" w:styleId="Heading8Char">
    <w:name w:val="Heading 8 Char"/>
    <w:basedOn w:val="DefaultParagraphFont"/>
    <w:link w:val="Heading8"/>
    <w:uiPriority w:val="9"/>
    <w:rsid w:val="0062774E"/>
    <w:rPr>
      <w:rFonts w:eastAsiaTheme="majorEastAsia" w:cstheme="majorBidi"/>
      <w:i/>
      <w:iCs/>
      <w:color w:val="2F628F"/>
    </w:rPr>
  </w:style>
  <w:style w:type="character" w:customStyle="1" w:styleId="Heading9Char">
    <w:name w:val="Heading 9 Char"/>
    <w:basedOn w:val="DefaultParagraphFont"/>
    <w:link w:val="Heading9"/>
    <w:uiPriority w:val="9"/>
    <w:semiHidden/>
    <w:rsid w:val="00F61F54"/>
    <w:rPr>
      <w:rFonts w:eastAsiaTheme="majorEastAsia" w:cstheme="majorBidi"/>
      <w:color w:val="1A4793" w:themeColor="text1" w:themeTint="D8"/>
    </w:rPr>
  </w:style>
  <w:style w:type="paragraph" w:styleId="Title">
    <w:name w:val="Title"/>
    <w:basedOn w:val="Normal"/>
    <w:next w:val="Normal"/>
    <w:link w:val="TitleChar"/>
    <w:uiPriority w:val="10"/>
    <w:qFormat/>
    <w:rsid w:val="00012686"/>
    <w:pPr>
      <w:spacing w:after="8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012686"/>
    <w:rPr>
      <w:rFonts w:ascii="Helvetica" w:eastAsiaTheme="majorEastAsia" w:hAnsi="Helvetica" w:cstheme="majorBidi"/>
      <w:color w:val="000000"/>
      <w:spacing w:val="-10"/>
      <w:kern w:val="28"/>
      <w:sz w:val="56"/>
      <w:szCs w:val="56"/>
    </w:rPr>
  </w:style>
  <w:style w:type="paragraph" w:styleId="Subtitle">
    <w:name w:val="Subtitle"/>
    <w:basedOn w:val="Normal"/>
    <w:next w:val="Normal"/>
    <w:link w:val="SubtitleChar"/>
    <w:uiPriority w:val="11"/>
    <w:qFormat/>
    <w:rsid w:val="0062774E"/>
    <w:pPr>
      <w:numPr>
        <w:ilvl w:val="1"/>
      </w:numPr>
      <w:spacing w:after="160"/>
    </w:pPr>
    <w:rPr>
      <w:rFonts w:eastAsiaTheme="majorEastAsia" w:cstheme="majorBidi"/>
      <w:color w:val="2F628F"/>
      <w:spacing w:val="15"/>
      <w:sz w:val="28"/>
      <w:szCs w:val="28"/>
    </w:rPr>
  </w:style>
  <w:style w:type="character" w:customStyle="1" w:styleId="SubtitleChar">
    <w:name w:val="Subtitle Char"/>
    <w:basedOn w:val="DefaultParagraphFont"/>
    <w:link w:val="Subtitle"/>
    <w:uiPriority w:val="11"/>
    <w:rsid w:val="0062774E"/>
    <w:rPr>
      <w:rFonts w:eastAsiaTheme="majorEastAsia" w:cstheme="majorBidi"/>
      <w:color w:val="2F628F"/>
      <w:spacing w:val="15"/>
      <w:sz w:val="28"/>
      <w:szCs w:val="28"/>
    </w:rPr>
  </w:style>
  <w:style w:type="paragraph" w:styleId="Quote">
    <w:name w:val="Quote"/>
    <w:basedOn w:val="Normal"/>
    <w:next w:val="Normal"/>
    <w:link w:val="QuoteChar"/>
    <w:uiPriority w:val="29"/>
    <w:qFormat/>
    <w:rsid w:val="00CA2DEF"/>
    <w:pPr>
      <w:spacing w:before="160" w:after="160"/>
      <w:jc w:val="center"/>
    </w:pPr>
    <w:rPr>
      <w:i/>
      <w:iCs/>
      <w:color w:val="2F628F"/>
    </w:rPr>
  </w:style>
  <w:style w:type="character" w:customStyle="1" w:styleId="QuoteChar">
    <w:name w:val="Quote Char"/>
    <w:basedOn w:val="DefaultParagraphFont"/>
    <w:link w:val="Quote"/>
    <w:uiPriority w:val="29"/>
    <w:rsid w:val="00CA2DEF"/>
    <w:rPr>
      <w:rFonts w:ascii="Helvetica" w:hAnsi="Helvetica"/>
      <w:i/>
      <w:iCs/>
      <w:color w:val="2F628F"/>
    </w:rPr>
  </w:style>
  <w:style w:type="paragraph" w:styleId="ListParagraph">
    <w:name w:val="List Paragraph"/>
    <w:basedOn w:val="ListBullet"/>
    <w:next w:val="ListBullet"/>
    <w:uiPriority w:val="1"/>
    <w:qFormat/>
    <w:rsid w:val="00CD047E"/>
    <w:pPr>
      <w:numPr>
        <w:numId w:val="7"/>
      </w:numPr>
    </w:pPr>
  </w:style>
  <w:style w:type="character" w:styleId="IntenseEmphasis">
    <w:name w:val="Intense Emphasis"/>
    <w:uiPriority w:val="21"/>
    <w:qFormat/>
    <w:rsid w:val="00012686"/>
    <w:rPr>
      <w:rFonts w:ascii="Helvetica" w:hAnsi="Helvetica"/>
      <w:i/>
      <w:iCs/>
      <w:color w:val="112F60"/>
    </w:rPr>
  </w:style>
  <w:style w:type="paragraph" w:styleId="IntenseQuote">
    <w:name w:val="Intense Quote"/>
    <w:basedOn w:val="Normal"/>
    <w:next w:val="Normal"/>
    <w:link w:val="IntenseQuoteChar"/>
    <w:uiPriority w:val="30"/>
    <w:qFormat/>
    <w:rsid w:val="00012686"/>
    <w:pPr>
      <w:pBdr>
        <w:top w:val="single" w:sz="4" w:space="10" w:color="2F628F"/>
        <w:bottom w:val="single" w:sz="4" w:space="10" w:color="2F628F"/>
      </w:pBdr>
      <w:spacing w:before="360" w:after="360"/>
      <w:ind w:left="864" w:right="864"/>
      <w:jc w:val="center"/>
    </w:pPr>
    <w:rPr>
      <w:i/>
      <w:iCs/>
      <w:color w:val="2F628F"/>
    </w:rPr>
  </w:style>
  <w:style w:type="character" w:customStyle="1" w:styleId="IntenseQuoteChar">
    <w:name w:val="Intense Quote Char"/>
    <w:basedOn w:val="DefaultParagraphFont"/>
    <w:link w:val="IntenseQuote"/>
    <w:uiPriority w:val="30"/>
    <w:rsid w:val="00012686"/>
    <w:rPr>
      <w:rFonts w:ascii="Helvetica" w:hAnsi="Helvetica"/>
      <w:i/>
      <w:iCs/>
      <w:color w:val="2F628F"/>
    </w:rPr>
  </w:style>
  <w:style w:type="character" w:styleId="IntenseReference">
    <w:name w:val="Intense Reference"/>
    <w:uiPriority w:val="32"/>
    <w:qFormat/>
    <w:rsid w:val="00012686"/>
    <w:rPr>
      <w:rFonts w:ascii="Helvetica" w:hAnsi="Helvetica"/>
      <w:b/>
      <w:bCs/>
      <w:smallCaps/>
      <w:color w:val="112F60"/>
      <w:spacing w:val="5"/>
    </w:rPr>
  </w:style>
  <w:style w:type="paragraph" w:styleId="Header">
    <w:name w:val="header"/>
    <w:basedOn w:val="Normal"/>
    <w:link w:val="HeaderChar"/>
    <w:uiPriority w:val="99"/>
    <w:unhideWhenUsed/>
    <w:rsid w:val="005730E1"/>
    <w:pPr>
      <w:tabs>
        <w:tab w:val="center" w:pos="4680"/>
        <w:tab w:val="right" w:pos="9360"/>
      </w:tabs>
    </w:pPr>
  </w:style>
  <w:style w:type="character" w:customStyle="1" w:styleId="HeaderChar">
    <w:name w:val="Header Char"/>
    <w:basedOn w:val="DefaultParagraphFont"/>
    <w:link w:val="Header"/>
    <w:uiPriority w:val="99"/>
    <w:rsid w:val="005730E1"/>
  </w:style>
  <w:style w:type="paragraph" w:styleId="Footer">
    <w:name w:val="footer"/>
    <w:basedOn w:val="Normal"/>
    <w:link w:val="FooterChar"/>
    <w:uiPriority w:val="99"/>
    <w:unhideWhenUsed/>
    <w:rsid w:val="005730E1"/>
    <w:pPr>
      <w:tabs>
        <w:tab w:val="center" w:pos="4680"/>
        <w:tab w:val="right" w:pos="9360"/>
      </w:tabs>
    </w:pPr>
  </w:style>
  <w:style w:type="character" w:customStyle="1" w:styleId="FooterChar">
    <w:name w:val="Footer Char"/>
    <w:basedOn w:val="DefaultParagraphFont"/>
    <w:link w:val="Footer"/>
    <w:uiPriority w:val="99"/>
    <w:rsid w:val="005730E1"/>
  </w:style>
  <w:style w:type="paragraph" w:styleId="NormalWeb">
    <w:name w:val="Normal (Web)"/>
    <w:link w:val="NormalWebChar"/>
    <w:uiPriority w:val="99"/>
    <w:unhideWhenUsed/>
    <w:qFormat/>
    <w:rsid w:val="00012686"/>
    <w:pPr>
      <w:spacing w:before="100" w:beforeAutospacing="1" w:after="100" w:afterAutospacing="1"/>
    </w:pPr>
    <w:rPr>
      <w:rFonts w:eastAsia="Times New Roman" w:cs="Times New Roman"/>
      <w:kern w:val="0"/>
      <w14:ligatures w14:val="none"/>
    </w:rPr>
  </w:style>
  <w:style w:type="character" w:styleId="PageNumber">
    <w:name w:val="page number"/>
    <w:basedOn w:val="DefaultParagraphFont"/>
    <w:uiPriority w:val="99"/>
    <w:semiHidden/>
    <w:unhideWhenUsed/>
    <w:rsid w:val="00F459B4"/>
  </w:style>
  <w:style w:type="table" w:styleId="TableGrid">
    <w:name w:val="Table Grid"/>
    <w:basedOn w:val="TableNormal"/>
    <w:uiPriority w:val="39"/>
    <w:rsid w:val="009F7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9F7CB0"/>
    <w:tblPr>
      <w:tblStyleRowBandSize w:val="1"/>
      <w:tblStyleColBandSize w:val="1"/>
      <w:tblBorders>
        <w:top w:val="single" w:sz="4" w:space="0" w:color="B67B01" w:themeColor="background1" w:themeShade="BF"/>
        <w:left w:val="single" w:sz="4" w:space="0" w:color="B67B01" w:themeColor="background1" w:themeShade="BF"/>
        <w:bottom w:val="single" w:sz="4" w:space="0" w:color="B67B01" w:themeColor="background1" w:themeShade="BF"/>
        <w:right w:val="single" w:sz="4" w:space="0" w:color="B67B01" w:themeColor="background1" w:themeShade="BF"/>
        <w:insideH w:val="single" w:sz="4" w:space="0" w:color="B67B01" w:themeColor="background1" w:themeShade="BF"/>
        <w:insideV w:val="single" w:sz="4" w:space="0" w:color="B67B01" w:themeColor="background1" w:themeShade="BF"/>
      </w:tblBorders>
    </w:tblPr>
    <w:tblStylePr w:type="firstRow">
      <w:rPr>
        <w:b/>
        <w:bCs/>
      </w:rPr>
    </w:tblStylePr>
    <w:tblStylePr w:type="lastRow">
      <w:rPr>
        <w:b/>
        <w:bCs/>
      </w:rPr>
      <w:tblPr/>
      <w:tcPr>
        <w:tcBorders>
          <w:top w:val="double" w:sz="4" w:space="0" w:color="B67B01" w:themeColor="background1" w:themeShade="BF"/>
        </w:tcBorders>
      </w:tcPr>
    </w:tblStylePr>
    <w:tblStylePr w:type="firstCol">
      <w:rPr>
        <w:b/>
        <w:bCs/>
      </w:rPr>
    </w:tblStylePr>
    <w:tblStylePr w:type="lastCol">
      <w:rPr>
        <w:b/>
        <w:bCs/>
      </w:rPr>
    </w:tblStylePr>
    <w:tblStylePr w:type="band1Vert">
      <w:tblPr/>
      <w:tcPr>
        <w:shd w:val="clear" w:color="auto" w:fill="E79C02" w:themeFill="background1" w:themeFillShade="F2"/>
      </w:tcPr>
    </w:tblStylePr>
    <w:tblStylePr w:type="band1Horz">
      <w:tblPr/>
      <w:tcPr>
        <w:shd w:val="clear" w:color="auto" w:fill="E79C02" w:themeFill="background1" w:themeFillShade="F2"/>
      </w:tcPr>
    </w:tblStylePr>
  </w:style>
  <w:style w:type="table" w:styleId="TableGridLight">
    <w:name w:val="Grid Table Light"/>
    <w:basedOn w:val="TableNormal"/>
    <w:uiPriority w:val="40"/>
    <w:rsid w:val="009F7CB0"/>
    <w:tblPr>
      <w:tblBorders>
        <w:top w:val="single" w:sz="4" w:space="0" w:color="B67B01" w:themeColor="background1" w:themeShade="BF"/>
        <w:left w:val="single" w:sz="4" w:space="0" w:color="B67B01" w:themeColor="background1" w:themeShade="BF"/>
        <w:bottom w:val="single" w:sz="4" w:space="0" w:color="B67B01" w:themeColor="background1" w:themeShade="BF"/>
        <w:right w:val="single" w:sz="4" w:space="0" w:color="B67B01" w:themeColor="background1" w:themeShade="BF"/>
        <w:insideH w:val="single" w:sz="4" w:space="0" w:color="B67B01" w:themeColor="background1" w:themeShade="BF"/>
        <w:insideV w:val="single" w:sz="4" w:space="0" w:color="B67B01" w:themeColor="background1" w:themeShade="BF"/>
      </w:tblBorders>
    </w:tblPr>
  </w:style>
  <w:style w:type="table" w:styleId="PlainTable2">
    <w:name w:val="Plain Table 2"/>
    <w:basedOn w:val="TableNormal"/>
    <w:uiPriority w:val="42"/>
    <w:rsid w:val="009F7CB0"/>
    <w:tblPr>
      <w:tblStyleRowBandSize w:val="1"/>
      <w:tblStyleColBandSize w:val="1"/>
      <w:tblBorders>
        <w:top w:val="single" w:sz="4" w:space="0" w:color="558AE1" w:themeColor="text1" w:themeTint="80"/>
        <w:bottom w:val="single" w:sz="4" w:space="0" w:color="558AE1" w:themeColor="text1" w:themeTint="80"/>
      </w:tblBorders>
    </w:tblPr>
    <w:tblStylePr w:type="firstRow">
      <w:rPr>
        <w:b/>
        <w:bCs/>
      </w:rPr>
      <w:tblPr/>
      <w:tcPr>
        <w:tcBorders>
          <w:bottom w:val="single" w:sz="4" w:space="0" w:color="558AE1" w:themeColor="text1" w:themeTint="80"/>
        </w:tcBorders>
      </w:tcPr>
    </w:tblStylePr>
    <w:tblStylePr w:type="lastRow">
      <w:rPr>
        <w:b/>
        <w:bCs/>
      </w:rPr>
      <w:tblPr/>
      <w:tcPr>
        <w:tcBorders>
          <w:top w:val="single" w:sz="4" w:space="0" w:color="558AE1" w:themeColor="text1" w:themeTint="80"/>
        </w:tcBorders>
      </w:tcPr>
    </w:tblStylePr>
    <w:tblStylePr w:type="firstCol">
      <w:rPr>
        <w:b/>
        <w:bCs/>
      </w:rPr>
    </w:tblStylePr>
    <w:tblStylePr w:type="lastCol">
      <w:rPr>
        <w:b/>
        <w:bCs/>
      </w:rPr>
    </w:tblStylePr>
    <w:tblStylePr w:type="band1Vert">
      <w:tblPr/>
      <w:tcPr>
        <w:tcBorders>
          <w:left w:val="single" w:sz="4" w:space="0" w:color="558AE1" w:themeColor="text1" w:themeTint="80"/>
          <w:right w:val="single" w:sz="4" w:space="0" w:color="558AE1" w:themeColor="text1" w:themeTint="80"/>
        </w:tcBorders>
      </w:tcPr>
    </w:tblStylePr>
    <w:tblStylePr w:type="band2Vert">
      <w:tblPr/>
      <w:tcPr>
        <w:tcBorders>
          <w:left w:val="single" w:sz="4" w:space="0" w:color="558AE1" w:themeColor="text1" w:themeTint="80"/>
          <w:right w:val="single" w:sz="4" w:space="0" w:color="558AE1" w:themeColor="text1" w:themeTint="80"/>
        </w:tcBorders>
      </w:tcPr>
    </w:tblStylePr>
    <w:tblStylePr w:type="band1Horz">
      <w:tblPr/>
      <w:tcPr>
        <w:tcBorders>
          <w:top w:val="single" w:sz="4" w:space="0" w:color="558AE1" w:themeColor="text1" w:themeTint="80"/>
          <w:bottom w:val="single" w:sz="4" w:space="0" w:color="558AE1" w:themeColor="text1" w:themeTint="80"/>
        </w:tcBorders>
      </w:tcPr>
    </w:tblStylePr>
  </w:style>
  <w:style w:type="table" w:styleId="PlainTable3">
    <w:name w:val="Plain Table 3"/>
    <w:basedOn w:val="TableNormal"/>
    <w:uiPriority w:val="43"/>
    <w:rsid w:val="009F7CB0"/>
    <w:tblPr>
      <w:tblStyleRowBandSize w:val="1"/>
      <w:tblStyleColBandSize w:val="1"/>
    </w:tblPr>
    <w:tblStylePr w:type="firstRow">
      <w:rPr>
        <w:b/>
        <w:bCs/>
        <w:caps/>
      </w:rPr>
      <w:tblPr/>
      <w:tcPr>
        <w:tcBorders>
          <w:bottom w:val="single" w:sz="4" w:space="0" w:color="558AE1"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558AE1" w:themeColor="text1" w:themeTint="80"/>
        </w:tcBorders>
      </w:tcPr>
    </w:tblStylePr>
    <w:tblStylePr w:type="lastCol">
      <w:rPr>
        <w:b/>
        <w:bCs/>
        <w:caps/>
      </w:rPr>
      <w:tblPr/>
      <w:tcPr>
        <w:tcBorders>
          <w:left w:val="nil"/>
        </w:tcBorders>
      </w:tcPr>
    </w:tblStylePr>
    <w:tblStylePr w:type="band1Vert">
      <w:tblPr/>
      <w:tcPr>
        <w:shd w:val="clear" w:color="auto" w:fill="E79C02" w:themeFill="background1" w:themeFillShade="F2"/>
      </w:tcPr>
    </w:tblStylePr>
    <w:tblStylePr w:type="band1Horz">
      <w:tblPr/>
      <w:tcPr>
        <w:shd w:val="clear" w:color="auto" w:fill="E79C0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9F7CB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9C02" w:themeFill="background1" w:themeFillShade="F2"/>
      </w:tcPr>
    </w:tblStylePr>
    <w:tblStylePr w:type="band1Horz">
      <w:tblPr/>
      <w:tcPr>
        <w:shd w:val="clear" w:color="auto" w:fill="E79C02" w:themeFill="background1" w:themeFillShade="F2"/>
      </w:tcPr>
    </w:tblStylePr>
  </w:style>
  <w:style w:type="table" w:styleId="PlainTable5">
    <w:name w:val="Plain Table 5"/>
    <w:basedOn w:val="TableNormal"/>
    <w:uiPriority w:val="45"/>
    <w:rsid w:val="009F7CB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58AE1" w:themeColor="text1" w:themeTint="80"/>
        </w:tcBorders>
        <w:shd w:val="clear" w:color="auto" w:fill="F4A602" w:themeFill="background1"/>
      </w:tcPr>
    </w:tblStylePr>
    <w:tblStylePr w:type="lastRow">
      <w:rPr>
        <w:rFonts w:asciiTheme="majorHAnsi" w:eastAsiaTheme="majorEastAsia" w:hAnsiTheme="majorHAnsi" w:cstheme="majorBidi"/>
        <w:i/>
        <w:iCs/>
        <w:sz w:val="26"/>
      </w:rPr>
      <w:tblPr/>
      <w:tcPr>
        <w:tcBorders>
          <w:top w:val="single" w:sz="4" w:space="0" w:color="558AE1" w:themeColor="text1" w:themeTint="80"/>
        </w:tcBorders>
        <w:shd w:val="clear" w:color="auto" w:fill="F4A60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58AE1" w:themeColor="text1" w:themeTint="80"/>
        </w:tcBorders>
        <w:shd w:val="clear" w:color="auto" w:fill="F4A602" w:themeFill="background1"/>
      </w:tcPr>
    </w:tblStylePr>
    <w:tblStylePr w:type="lastCol">
      <w:rPr>
        <w:rFonts w:asciiTheme="majorHAnsi" w:eastAsiaTheme="majorEastAsia" w:hAnsiTheme="majorHAnsi" w:cstheme="majorBidi"/>
        <w:i/>
        <w:iCs/>
        <w:sz w:val="26"/>
      </w:rPr>
      <w:tblPr/>
      <w:tcPr>
        <w:tcBorders>
          <w:left w:val="single" w:sz="4" w:space="0" w:color="558AE1" w:themeColor="text1" w:themeTint="80"/>
        </w:tcBorders>
        <w:shd w:val="clear" w:color="auto" w:fill="F4A602" w:themeFill="background1"/>
      </w:tcPr>
    </w:tblStylePr>
    <w:tblStylePr w:type="band1Vert">
      <w:tblPr/>
      <w:tcPr>
        <w:shd w:val="clear" w:color="auto" w:fill="E79C02" w:themeFill="background1" w:themeFillShade="F2"/>
      </w:tcPr>
    </w:tblStylePr>
    <w:tblStylePr w:type="band1Horz">
      <w:tblPr/>
      <w:tcPr>
        <w:shd w:val="clear" w:color="auto" w:fill="E79C0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9F7CB0"/>
    <w:tblPr>
      <w:tblStyleRowBandSize w:val="1"/>
      <w:tblStyleColBandSize w:val="1"/>
      <w:tblBorders>
        <w:top w:val="single" w:sz="4" w:space="0" w:color="77A1E7" w:themeColor="text1" w:themeTint="66"/>
        <w:left w:val="single" w:sz="4" w:space="0" w:color="77A1E7" w:themeColor="text1" w:themeTint="66"/>
        <w:bottom w:val="single" w:sz="4" w:space="0" w:color="77A1E7" w:themeColor="text1" w:themeTint="66"/>
        <w:right w:val="single" w:sz="4" w:space="0" w:color="77A1E7" w:themeColor="text1" w:themeTint="66"/>
        <w:insideH w:val="single" w:sz="4" w:space="0" w:color="77A1E7" w:themeColor="text1" w:themeTint="66"/>
        <w:insideV w:val="single" w:sz="4" w:space="0" w:color="77A1E7" w:themeColor="text1" w:themeTint="66"/>
      </w:tblBorders>
    </w:tblPr>
    <w:tblStylePr w:type="firstRow">
      <w:rPr>
        <w:b/>
        <w:bCs/>
      </w:rPr>
      <w:tblPr/>
      <w:tcPr>
        <w:tcBorders>
          <w:bottom w:val="single" w:sz="12" w:space="0" w:color="3473DB" w:themeColor="text1" w:themeTint="99"/>
        </w:tcBorders>
      </w:tcPr>
    </w:tblStylePr>
    <w:tblStylePr w:type="lastRow">
      <w:rPr>
        <w:b/>
        <w:bCs/>
      </w:rPr>
      <w:tblPr/>
      <w:tcPr>
        <w:tcBorders>
          <w:top w:val="double" w:sz="2" w:space="0" w:color="3473DB" w:themeColor="text1"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9F7CB0"/>
    <w:tblPr>
      <w:tblStyleRowBandSize w:val="1"/>
      <w:tblStyleColBandSize w:val="1"/>
      <w:tblBorders>
        <w:top w:val="single" w:sz="4" w:space="0" w:color="FFFFFF" w:themeColor="accent6" w:themeTint="66"/>
        <w:left w:val="single" w:sz="4" w:space="0" w:color="FFFFFF" w:themeColor="accent6" w:themeTint="66"/>
        <w:bottom w:val="single" w:sz="4" w:space="0" w:color="FFFFFF" w:themeColor="accent6" w:themeTint="66"/>
        <w:right w:val="single" w:sz="4" w:space="0" w:color="FFFFFF" w:themeColor="accent6" w:themeTint="66"/>
        <w:insideH w:val="single" w:sz="4" w:space="0" w:color="FFFFFF" w:themeColor="accent6" w:themeTint="66"/>
        <w:insideV w:val="single" w:sz="4" w:space="0" w:color="FFFFFF" w:themeColor="accent6" w:themeTint="66"/>
      </w:tblBorders>
    </w:tblPr>
    <w:tblStylePr w:type="firstRow">
      <w:rPr>
        <w:b/>
        <w:bCs/>
      </w:rPr>
      <w:tblPr/>
      <w:tcPr>
        <w:tcBorders>
          <w:bottom w:val="single" w:sz="12" w:space="0" w:color="FFFFFF" w:themeColor="accent6" w:themeTint="99"/>
        </w:tcBorders>
      </w:tcPr>
    </w:tblStylePr>
    <w:tblStylePr w:type="lastRow">
      <w:rPr>
        <w:b/>
        <w:bCs/>
      </w:rPr>
      <w:tblPr/>
      <w:tcPr>
        <w:tcBorders>
          <w:top w:val="double" w:sz="2" w:space="0" w:color="FFFFFF" w:themeColor="accent6" w:themeTint="99"/>
        </w:tcBorders>
      </w:tcPr>
    </w:tblStylePr>
    <w:tblStylePr w:type="firstCol">
      <w:rPr>
        <w:b/>
        <w:bCs/>
      </w:rPr>
    </w:tblStylePr>
    <w:tblStylePr w:type="lastCol">
      <w:rPr>
        <w:b/>
        <w:bCs/>
      </w:rPr>
    </w:tblStylePr>
  </w:style>
  <w:style w:type="numbering" w:customStyle="1" w:styleId="CurrentList1">
    <w:name w:val="Current List1"/>
    <w:uiPriority w:val="99"/>
    <w:rsid w:val="00F61F54"/>
  </w:style>
  <w:style w:type="paragraph" w:styleId="Caption">
    <w:name w:val="caption"/>
    <w:basedOn w:val="Normal"/>
    <w:next w:val="Normal"/>
    <w:uiPriority w:val="35"/>
    <w:unhideWhenUsed/>
    <w:qFormat/>
    <w:rsid w:val="00BB377A"/>
    <w:pPr>
      <w:spacing w:after="200"/>
    </w:pPr>
    <w:rPr>
      <w:i/>
      <w:iCs/>
      <w:color w:val="112F60" w:themeColor="text1"/>
      <w:sz w:val="20"/>
      <w:szCs w:val="20"/>
    </w:rPr>
  </w:style>
  <w:style w:type="character" w:styleId="Strong">
    <w:name w:val="Strong"/>
    <w:uiPriority w:val="22"/>
    <w:qFormat/>
    <w:rsid w:val="00012686"/>
    <w:rPr>
      <w:rFonts w:ascii="Helvetica" w:hAnsi="Helvetica"/>
      <w:b/>
      <w:bCs/>
    </w:rPr>
  </w:style>
  <w:style w:type="character" w:styleId="Emphasis">
    <w:name w:val="Emphasis"/>
    <w:uiPriority w:val="20"/>
    <w:qFormat/>
    <w:rsid w:val="00012686"/>
    <w:rPr>
      <w:rFonts w:ascii="Helvetica" w:hAnsi="Helvetica"/>
      <w:i/>
      <w:iCs/>
    </w:rPr>
  </w:style>
  <w:style w:type="paragraph" w:styleId="NoSpacing">
    <w:name w:val="No Spacing"/>
    <w:basedOn w:val="Normal"/>
    <w:link w:val="NoSpacingChar"/>
    <w:uiPriority w:val="1"/>
    <w:qFormat/>
    <w:rsid w:val="00F61F54"/>
  </w:style>
  <w:style w:type="character" w:styleId="SubtleEmphasis">
    <w:name w:val="Subtle Emphasis"/>
    <w:uiPriority w:val="19"/>
    <w:qFormat/>
    <w:rsid w:val="00012686"/>
    <w:rPr>
      <w:rFonts w:ascii="Helvetica" w:hAnsi="Helvetica"/>
      <w:i/>
      <w:iCs/>
      <w:color w:val="2F628F"/>
    </w:rPr>
  </w:style>
  <w:style w:type="character" w:styleId="SubtleReference">
    <w:name w:val="Subtle Reference"/>
    <w:uiPriority w:val="31"/>
    <w:qFormat/>
    <w:rsid w:val="00466A7B"/>
    <w:rPr>
      <w:smallCaps/>
      <w:color w:val="2F628F"/>
    </w:rPr>
  </w:style>
  <w:style w:type="character" w:styleId="BookTitle">
    <w:name w:val="Book Title"/>
    <w:uiPriority w:val="33"/>
    <w:qFormat/>
    <w:rsid w:val="00F61F54"/>
    <w:rPr>
      <w:b/>
      <w:bCs/>
      <w:i/>
      <w:iCs/>
      <w:spacing w:val="5"/>
    </w:rPr>
  </w:style>
  <w:style w:type="paragraph" w:styleId="TOCHeading">
    <w:name w:val="TOC Heading"/>
    <w:basedOn w:val="Heading1"/>
    <w:next w:val="Normal"/>
    <w:uiPriority w:val="39"/>
    <w:unhideWhenUsed/>
    <w:qFormat/>
    <w:rsid w:val="00F61F54"/>
    <w:pPr>
      <w:spacing w:before="240"/>
      <w:outlineLvl w:val="9"/>
    </w:pPr>
    <w:rPr>
      <w:sz w:val="32"/>
      <w:szCs w:val="32"/>
    </w:rPr>
  </w:style>
  <w:style w:type="character" w:styleId="CommentReference">
    <w:name w:val="annotation reference"/>
    <w:basedOn w:val="DefaultParagraphFont"/>
    <w:uiPriority w:val="99"/>
    <w:semiHidden/>
    <w:unhideWhenUsed/>
    <w:rsid w:val="00667802"/>
    <w:rPr>
      <w:sz w:val="16"/>
      <w:szCs w:val="16"/>
    </w:rPr>
  </w:style>
  <w:style w:type="paragraph" w:styleId="CommentText">
    <w:name w:val="annotation text"/>
    <w:basedOn w:val="Normal"/>
    <w:link w:val="CommentTextChar"/>
    <w:uiPriority w:val="99"/>
    <w:unhideWhenUsed/>
    <w:rsid w:val="00667802"/>
    <w:rPr>
      <w:sz w:val="20"/>
      <w:szCs w:val="20"/>
    </w:rPr>
  </w:style>
  <w:style w:type="character" w:customStyle="1" w:styleId="CommentTextChar">
    <w:name w:val="Comment Text Char"/>
    <w:basedOn w:val="DefaultParagraphFont"/>
    <w:link w:val="CommentText"/>
    <w:uiPriority w:val="99"/>
    <w:rsid w:val="00667802"/>
    <w:rPr>
      <w:sz w:val="20"/>
      <w:szCs w:val="20"/>
    </w:rPr>
  </w:style>
  <w:style w:type="paragraph" w:styleId="CommentSubject">
    <w:name w:val="annotation subject"/>
    <w:basedOn w:val="CommentText"/>
    <w:next w:val="CommentText"/>
    <w:link w:val="CommentSubjectChar"/>
    <w:uiPriority w:val="99"/>
    <w:semiHidden/>
    <w:unhideWhenUsed/>
    <w:rsid w:val="00667802"/>
    <w:rPr>
      <w:b/>
      <w:bCs/>
    </w:rPr>
  </w:style>
  <w:style w:type="character" w:customStyle="1" w:styleId="CommentSubjectChar">
    <w:name w:val="Comment Subject Char"/>
    <w:basedOn w:val="CommentTextChar"/>
    <w:link w:val="CommentSubject"/>
    <w:uiPriority w:val="99"/>
    <w:semiHidden/>
    <w:rsid w:val="00667802"/>
    <w:rPr>
      <w:b/>
      <w:bCs/>
      <w:sz w:val="20"/>
      <w:szCs w:val="20"/>
    </w:rPr>
  </w:style>
  <w:style w:type="character" w:customStyle="1" w:styleId="NoSpacingChar">
    <w:name w:val="No Spacing Char"/>
    <w:basedOn w:val="DefaultParagraphFont"/>
    <w:link w:val="NoSpacing"/>
    <w:uiPriority w:val="1"/>
    <w:rsid w:val="00786939"/>
  </w:style>
  <w:style w:type="paragraph" w:customStyle="1" w:styleId="BulletedListOption2">
    <w:name w:val="Bulleted List Option 2"/>
    <w:basedOn w:val="NormalWeb"/>
    <w:qFormat/>
    <w:rsid w:val="00012686"/>
    <w:pPr>
      <w:numPr>
        <w:numId w:val="5"/>
      </w:numPr>
      <w:tabs>
        <w:tab w:val="left" w:pos="8820"/>
      </w:tabs>
      <w:spacing w:line="360" w:lineRule="auto"/>
    </w:pPr>
  </w:style>
  <w:style w:type="paragraph" w:customStyle="1" w:styleId="NumberedBulletedList">
    <w:name w:val="Numbered Bulleted List"/>
    <w:basedOn w:val="Normal"/>
    <w:qFormat/>
    <w:rsid w:val="00012686"/>
    <w:pPr>
      <w:numPr>
        <w:numId w:val="4"/>
      </w:numPr>
      <w:tabs>
        <w:tab w:val="left" w:pos="8820"/>
      </w:tabs>
    </w:pPr>
  </w:style>
  <w:style w:type="character" w:customStyle="1" w:styleId="NormalWebChar">
    <w:name w:val="Normal (Web) Char"/>
    <w:basedOn w:val="DefaultParagraphFont"/>
    <w:link w:val="NormalWeb"/>
    <w:uiPriority w:val="99"/>
    <w:rsid w:val="00012686"/>
    <w:rPr>
      <w:rFonts w:ascii="Helvetica" w:eastAsia="Times New Roman" w:hAnsi="Helvetica" w:cs="Times New Roman"/>
      <w:color w:val="000000"/>
      <w:kern w:val="0"/>
      <w14:ligatures w14:val="none"/>
    </w:rPr>
  </w:style>
  <w:style w:type="paragraph" w:styleId="ListBullet">
    <w:name w:val="List Bullet"/>
    <w:basedOn w:val="Normal"/>
    <w:uiPriority w:val="99"/>
    <w:unhideWhenUsed/>
    <w:rsid w:val="003C6D26"/>
    <w:pPr>
      <w:numPr>
        <w:numId w:val="6"/>
      </w:numPr>
      <w:contextualSpacing/>
    </w:pPr>
  </w:style>
  <w:style w:type="table" w:customStyle="1" w:styleId="CommerceTableStyle">
    <w:name w:val="Commerce Table Style"/>
    <w:basedOn w:val="TableNormal"/>
    <w:uiPriority w:val="99"/>
    <w:rsid w:val="00C15767"/>
    <w:pPr>
      <w:spacing w:line="360" w:lineRule="auto"/>
    </w:pPr>
    <w:tblPr>
      <w:tblStyleRowBandSize w:val="1"/>
      <w:tblBorders>
        <w:top w:val="single" w:sz="4" w:space="0" w:color="875C02"/>
        <w:left w:val="single" w:sz="4" w:space="0" w:color="875C02"/>
        <w:bottom w:val="single" w:sz="4" w:space="0" w:color="875C02"/>
        <w:right w:val="single" w:sz="4" w:space="0" w:color="875C02"/>
        <w:insideH w:val="single" w:sz="4" w:space="0" w:color="875C02"/>
        <w:insideV w:val="single" w:sz="4" w:space="0" w:color="875C02"/>
      </w:tblBorders>
      <w:tblCellMar>
        <w:top w:w="43" w:type="dxa"/>
        <w:bottom w:w="43" w:type="dxa"/>
      </w:tblCellMar>
    </w:tblPr>
    <w:tcPr>
      <w:vAlign w:val="center"/>
    </w:tcPr>
    <w:tblStylePr w:type="firstRow">
      <w:pPr>
        <w:jc w:val="center"/>
      </w:pPr>
      <w:rPr>
        <w:b/>
      </w:rPr>
    </w:tblStylePr>
    <w:tblStylePr w:type="band1Horz">
      <w:tblPr/>
      <w:tcPr>
        <w:shd w:val="clear" w:color="auto" w:fill="FDEECD"/>
      </w:tcPr>
    </w:tblStylePr>
  </w:style>
  <w:style w:type="character" w:styleId="Hyperlink">
    <w:name w:val="Hyperlink"/>
    <w:basedOn w:val="DefaultParagraphFont"/>
    <w:uiPriority w:val="99"/>
    <w:unhideWhenUsed/>
    <w:qFormat/>
    <w:rsid w:val="0062774E"/>
    <w:rPr>
      <w:rFonts w:ascii="Helvetica" w:hAnsi="Helvetica"/>
      <w:b w:val="0"/>
      <w:color w:val="2F628F"/>
      <w:u w:val="none"/>
    </w:rPr>
  </w:style>
  <w:style w:type="character" w:styleId="UnresolvedMention">
    <w:name w:val="Unresolved Mention"/>
    <w:basedOn w:val="DefaultParagraphFont"/>
    <w:uiPriority w:val="99"/>
    <w:semiHidden/>
    <w:unhideWhenUsed/>
    <w:rsid w:val="00832058"/>
    <w:rPr>
      <w:color w:val="605E5C"/>
      <w:shd w:val="clear" w:color="auto" w:fill="E1DFDD"/>
    </w:rPr>
  </w:style>
  <w:style w:type="paragraph" w:styleId="TOC1">
    <w:name w:val="toc 1"/>
    <w:basedOn w:val="Normal"/>
    <w:next w:val="Normal"/>
    <w:uiPriority w:val="39"/>
    <w:unhideWhenUsed/>
    <w:qFormat/>
    <w:rsid w:val="00CB0CCE"/>
    <w:pPr>
      <w:spacing w:before="120" w:after="120"/>
    </w:pPr>
    <w:rPr>
      <w:rFonts w:asciiTheme="minorHAnsi" w:hAnsiTheme="minorHAnsi"/>
      <w:bCs/>
      <w:iCs/>
    </w:rPr>
  </w:style>
  <w:style w:type="paragraph" w:styleId="TOC2">
    <w:name w:val="toc 2"/>
    <w:basedOn w:val="Normal"/>
    <w:next w:val="Normal"/>
    <w:uiPriority w:val="39"/>
    <w:unhideWhenUsed/>
    <w:qFormat/>
    <w:rsid w:val="0062774E"/>
    <w:pPr>
      <w:spacing w:after="100"/>
      <w:ind w:left="240"/>
    </w:pPr>
  </w:style>
  <w:style w:type="paragraph" w:styleId="TOC3">
    <w:name w:val="toc 3"/>
    <w:basedOn w:val="Normal"/>
    <w:next w:val="Normal"/>
    <w:uiPriority w:val="39"/>
    <w:unhideWhenUsed/>
    <w:qFormat/>
    <w:rsid w:val="0062774E"/>
    <w:pPr>
      <w:spacing w:after="100"/>
      <w:ind w:left="480"/>
    </w:pPr>
  </w:style>
  <w:style w:type="paragraph" w:styleId="TOC9">
    <w:name w:val="toc 9"/>
    <w:basedOn w:val="Normal"/>
    <w:next w:val="Normal"/>
    <w:autoRedefine/>
    <w:uiPriority w:val="39"/>
    <w:semiHidden/>
    <w:unhideWhenUsed/>
    <w:rsid w:val="0062774E"/>
    <w:pPr>
      <w:spacing w:after="100"/>
      <w:ind w:left="1920"/>
    </w:pPr>
  </w:style>
  <w:style w:type="paragraph" w:styleId="TOC4">
    <w:name w:val="toc 4"/>
    <w:basedOn w:val="Normal"/>
    <w:next w:val="Normal"/>
    <w:uiPriority w:val="39"/>
    <w:unhideWhenUsed/>
    <w:qFormat/>
    <w:rsid w:val="00023610"/>
    <w:pPr>
      <w:tabs>
        <w:tab w:val="right" w:leader="dot" w:pos="9346"/>
      </w:tabs>
      <w:spacing w:after="100"/>
      <w:ind w:left="720"/>
    </w:pPr>
  </w:style>
  <w:style w:type="paragraph" w:styleId="TOC6">
    <w:name w:val="toc 6"/>
    <w:basedOn w:val="Normal"/>
    <w:next w:val="Normal"/>
    <w:uiPriority w:val="39"/>
    <w:unhideWhenUsed/>
    <w:rsid w:val="001F4FD6"/>
    <w:pPr>
      <w:spacing w:after="100"/>
      <w:ind w:left="1200"/>
    </w:pPr>
  </w:style>
  <w:style w:type="paragraph" w:styleId="TOC7">
    <w:name w:val="toc 7"/>
    <w:basedOn w:val="Normal"/>
    <w:next w:val="Normal"/>
    <w:uiPriority w:val="39"/>
    <w:unhideWhenUsed/>
    <w:rsid w:val="001F4FD6"/>
    <w:pPr>
      <w:spacing w:after="100"/>
      <w:ind w:left="1440"/>
    </w:pPr>
  </w:style>
  <w:style w:type="paragraph" w:styleId="TOC5">
    <w:name w:val="toc 5"/>
    <w:basedOn w:val="Normal"/>
    <w:next w:val="Normal"/>
    <w:uiPriority w:val="39"/>
    <w:unhideWhenUsed/>
    <w:qFormat/>
    <w:rsid w:val="000C1B78"/>
    <w:pPr>
      <w:spacing w:after="100"/>
      <w:ind w:left="960"/>
    </w:pPr>
  </w:style>
  <w:style w:type="character" w:styleId="PlaceholderText">
    <w:name w:val="Placeholder Text"/>
    <w:basedOn w:val="DefaultParagraphFont"/>
    <w:uiPriority w:val="99"/>
    <w:semiHidden/>
    <w:rsid w:val="00B6167D"/>
    <w:rPr>
      <w:color w:val="666666"/>
    </w:rPr>
  </w:style>
  <w:style w:type="paragraph" w:styleId="Revision">
    <w:name w:val="Revision"/>
    <w:hidden/>
    <w:uiPriority w:val="99"/>
    <w:semiHidden/>
    <w:rsid w:val="003826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23551">
      <w:bodyDiv w:val="1"/>
      <w:marLeft w:val="0"/>
      <w:marRight w:val="0"/>
      <w:marTop w:val="0"/>
      <w:marBottom w:val="0"/>
      <w:divBdr>
        <w:top w:val="none" w:sz="0" w:space="0" w:color="auto"/>
        <w:left w:val="none" w:sz="0" w:space="0" w:color="auto"/>
        <w:bottom w:val="none" w:sz="0" w:space="0" w:color="auto"/>
        <w:right w:val="none" w:sz="0" w:space="0" w:color="auto"/>
      </w:divBdr>
    </w:div>
    <w:div w:id="1125081811">
      <w:bodyDiv w:val="1"/>
      <w:marLeft w:val="0"/>
      <w:marRight w:val="0"/>
      <w:marTop w:val="0"/>
      <w:marBottom w:val="0"/>
      <w:divBdr>
        <w:top w:val="none" w:sz="0" w:space="0" w:color="auto"/>
        <w:left w:val="none" w:sz="0" w:space="0" w:color="auto"/>
        <w:bottom w:val="none" w:sz="0" w:space="0" w:color="auto"/>
        <w:right w:val="none" w:sz="0" w:space="0" w:color="auto"/>
      </w:divBdr>
      <w:divsChild>
        <w:div w:id="1166820765">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montanarelay.mt.gov" TargetMode="External"/><Relationship Id="rId1" Type="http://schemas.openxmlformats.org/officeDocument/2006/relationships/hyperlink" Target="https://commerce.mt.gov/"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montanarelay.mt.gov" TargetMode="External"/><Relationship Id="rId1" Type="http://schemas.openxmlformats.org/officeDocument/2006/relationships/hyperlink" Target="https://commerce.mt.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ca520\Downloads\Commerce-Word-Doc-Template-Community-3.3.2026%20(8).dotx" TargetMode="External"/></Relationships>
</file>

<file path=word/theme/theme1.xml><?xml version="1.0" encoding="utf-8"?>
<a:theme xmlns:a="http://schemas.openxmlformats.org/drawingml/2006/main" name="Office Theme">
  <a:themeElements>
    <a:clrScheme name="Commerce Colors">
      <a:dk1>
        <a:srgbClr val="112F60"/>
      </a:dk1>
      <a:lt1>
        <a:srgbClr val="F4A602"/>
      </a:lt1>
      <a:dk2>
        <a:srgbClr val="3A7AB2"/>
      </a:dk2>
      <a:lt2>
        <a:srgbClr val="085B4B"/>
      </a:lt2>
      <a:accent1>
        <a:srgbClr val="2F9970"/>
      </a:accent1>
      <a:accent2>
        <a:srgbClr val="F05126"/>
      </a:accent2>
      <a:accent3>
        <a:srgbClr val="698287"/>
      </a:accent3>
      <a:accent4>
        <a:srgbClr val="A31E24"/>
      </a:accent4>
      <a:accent5>
        <a:srgbClr val="600F2E"/>
      </a:accent5>
      <a:accent6>
        <a:srgbClr val="FFFFFF"/>
      </a:accent6>
      <a:hlink>
        <a:srgbClr val="2F628F"/>
      </a:hlink>
      <a:folHlink>
        <a:srgbClr val="2F628F"/>
      </a:folHlink>
    </a:clrScheme>
    <a:fontScheme name="Custom 1">
      <a:majorFont>
        <a:latin typeface="Helvetica"/>
        <a:ea typeface=""/>
        <a:cs typeface=""/>
      </a:majorFont>
      <a:minorFont>
        <a:latin typeface="Helvetic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c90d986-468a-40fe-b4bc-fd2616c917d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D2748EB3E7605419E7C948FE8C11F3A" ma:contentTypeVersion="13" ma:contentTypeDescription="Create a new document." ma:contentTypeScope="" ma:versionID="ffa96cedee715df44f78e1c423018d37">
  <xsd:schema xmlns:xsd="http://www.w3.org/2001/XMLSchema" xmlns:xs="http://www.w3.org/2001/XMLSchema" xmlns:p="http://schemas.microsoft.com/office/2006/metadata/properties" xmlns:ns3="7c90d986-468a-40fe-b4bc-fd2616c917da" xmlns:ns4="c1a8c9b0-3878-4861-a3d9-397e5d66a58a" targetNamespace="http://schemas.microsoft.com/office/2006/metadata/properties" ma:root="true" ma:fieldsID="0742a1be871b5329fbc0834a834a2cca" ns3:_="" ns4:_="">
    <xsd:import namespace="7c90d986-468a-40fe-b4bc-fd2616c917da"/>
    <xsd:import namespace="c1a8c9b0-3878-4861-a3d9-397e5d66a58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90d986-468a-40fe-b4bc-fd2616c917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a8c9b0-3878-4861-a3d9-397e5d66a5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83B8CE-94B9-4BCF-9E91-B171DD6D23C4}">
  <ds:schemaRefs>
    <ds:schemaRef ds:uri="http://schemas.microsoft.com/office/2006/metadata/properties"/>
    <ds:schemaRef ds:uri="http://schemas.microsoft.com/office/infopath/2007/PartnerControls"/>
    <ds:schemaRef ds:uri="7c90d986-468a-40fe-b4bc-fd2616c917da"/>
  </ds:schemaRefs>
</ds:datastoreItem>
</file>

<file path=customXml/itemProps2.xml><?xml version="1.0" encoding="utf-8"?>
<ds:datastoreItem xmlns:ds="http://schemas.openxmlformats.org/officeDocument/2006/customXml" ds:itemID="{72A464DB-2E94-47F7-BD9A-7D8880A84498}">
  <ds:schemaRefs>
    <ds:schemaRef ds:uri="http://schemas.microsoft.com/sharepoint/v3/contenttype/forms"/>
  </ds:schemaRefs>
</ds:datastoreItem>
</file>

<file path=customXml/itemProps3.xml><?xml version="1.0" encoding="utf-8"?>
<ds:datastoreItem xmlns:ds="http://schemas.openxmlformats.org/officeDocument/2006/customXml" ds:itemID="{3DDB69BD-EFC9-4219-8142-26276D2F09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90d986-468a-40fe-b4bc-fd2616c917da"/>
    <ds:schemaRef ds:uri="c1a8c9b0-3878-4861-a3d9-397e5d66a5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B445B6-E73A-2E48-BB16-FC626C3BE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Commerce-Word-Doc-Template-Community-3.3.2026 (8)</Template>
  <TotalTime>7</TotalTime>
  <Pages>10</Pages>
  <Words>1756</Words>
  <Characters>10010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Goldich, Rosie</dc:creator>
  <cp:keywords/>
  <dc:description/>
  <cp:lastModifiedBy>Burton, Anastasia</cp:lastModifiedBy>
  <cp:revision>6</cp:revision>
  <dcterms:created xsi:type="dcterms:W3CDTF">2026-07-15T16:55:00Z</dcterms:created>
  <dcterms:modified xsi:type="dcterms:W3CDTF">2026-07-15T19:38:00Z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0x0101006D2748EB3E7605419E7C948FE8C11F3A</vt:lpwstr>
  </property>
</Properties>
</file>